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5EC4" w:rsidRPr="00E8149A" w:rsidRDefault="00875EC4" w:rsidP="00875EC4">
      <w:pPr>
        <w:pStyle w:val="ListParagraph"/>
        <w:numPr>
          <w:ilvl w:val="0"/>
          <w:numId w:val="2"/>
        </w:numPr>
        <w:spacing w:after="120" w:line="360" w:lineRule="auto"/>
        <w:jc w:val="both"/>
        <w:rPr>
          <w:rFonts w:ascii="Times New Roman" w:hAnsi="Times New Roman"/>
          <w:b/>
          <w:sz w:val="28"/>
          <w:szCs w:val="28"/>
        </w:rPr>
      </w:pPr>
      <w:r w:rsidRPr="00E8149A">
        <w:rPr>
          <w:rFonts w:ascii="Times New Roman" w:hAnsi="Times New Roman"/>
          <w:b/>
          <w:sz w:val="28"/>
          <w:szCs w:val="28"/>
        </w:rPr>
        <w:t>Đặt vấn đề</w:t>
      </w:r>
    </w:p>
    <w:p w:rsidR="00875EC4" w:rsidRPr="00E8149A" w:rsidRDefault="00875EC4" w:rsidP="00875EC4">
      <w:pPr>
        <w:shd w:val="clear" w:color="auto" w:fill="FFFFFF"/>
        <w:spacing w:after="150" w:line="360" w:lineRule="auto"/>
        <w:jc w:val="both"/>
        <w:rPr>
          <w:rFonts w:ascii="Times New Roman" w:hAnsi="Times New Roman"/>
          <w:sz w:val="28"/>
          <w:szCs w:val="28"/>
        </w:rPr>
      </w:pPr>
      <w:r w:rsidRPr="00E8149A">
        <w:rPr>
          <w:rFonts w:ascii="Times New Roman" w:hAnsi="Times New Roman"/>
          <w:sz w:val="28"/>
          <w:szCs w:val="28"/>
        </w:rPr>
        <w:tab/>
        <w:t>Xã hội hiện nay với công nghệ số hóa, thì vòng đời của mọi nghề nghiệp không ổn định, vòng đời khoa học công nghệ rất ngắn, nếu học chuyên môn hẹp thì tới khi ra trường ngành nghề đó rất dễ đã bị thay đổi. Vì vậy, nếu sinh viên được trang bị kiến thức rộng, trang bị năng lực tư duy, năng lực diễn đạt ... thì sẽ thành công hơn trong cuộc đời.</w:t>
      </w:r>
    </w:p>
    <w:p w:rsidR="00875EC4" w:rsidRPr="00E8149A" w:rsidRDefault="00875EC4" w:rsidP="00875EC4">
      <w:pPr>
        <w:pStyle w:val="NormalWeb"/>
        <w:shd w:val="clear" w:color="auto" w:fill="FEFEFE"/>
        <w:spacing w:before="240" w:beforeAutospacing="0" w:after="240" w:afterAutospacing="0" w:line="360" w:lineRule="auto"/>
        <w:ind w:firstLine="720"/>
        <w:jc w:val="both"/>
        <w:rPr>
          <w:sz w:val="28"/>
          <w:szCs w:val="28"/>
        </w:rPr>
      </w:pPr>
      <w:r w:rsidRPr="00E8149A">
        <w:rPr>
          <w:sz w:val="28"/>
          <w:szCs w:val="28"/>
        </w:rPr>
        <w:t>Đại học không phải là chỗ của giáo dục nghề nghiệp. Các đại học không chủ ý dạy tri thức cần thiết để làm cho con người phù hợp với các cách kiếm sống nào đó. Mục tiêu của đại học không phải tạo ra các luật gia, bác sĩ hay kỹ sư có kỹ năng, mà tạo ra những con người có năng lực (tư duy) và có văn hóa.</w:t>
      </w:r>
    </w:p>
    <w:p w:rsidR="00875EC4" w:rsidRPr="00E8149A" w:rsidRDefault="00875EC4" w:rsidP="00875EC4">
      <w:pPr>
        <w:pStyle w:val="NormalWeb"/>
        <w:shd w:val="clear" w:color="auto" w:fill="FEFEFE"/>
        <w:spacing w:before="240" w:beforeAutospacing="0" w:after="240" w:afterAutospacing="0" w:line="360" w:lineRule="auto"/>
        <w:ind w:firstLine="720"/>
        <w:jc w:val="both"/>
        <w:rPr>
          <w:sz w:val="28"/>
          <w:szCs w:val="28"/>
        </w:rPr>
      </w:pPr>
      <w:r w:rsidRPr="00E8149A">
        <w:rPr>
          <w:sz w:val="28"/>
          <w:szCs w:val="28"/>
        </w:rPr>
        <w:t>Mục đích của giáo dục không nhằm sản sinh ra các thợ may giỏi, những thợ giày, nhà buôn, hay binh sĩ giỏi, mà tạo ra các thợ may giỏi, những thợ giày, nhà buôn và binh sĩ giỏi, những người, trong nghĩa cao cả nhất, là </w:t>
      </w:r>
      <w:r w:rsidRPr="00E8149A">
        <w:rPr>
          <w:rStyle w:val="Emphasis"/>
          <w:sz w:val="28"/>
          <w:szCs w:val="28"/>
        </w:rPr>
        <w:t>con người</w:t>
      </w:r>
      <w:r w:rsidRPr="00E8149A">
        <w:rPr>
          <w:i/>
          <w:sz w:val="28"/>
          <w:szCs w:val="28"/>
        </w:rPr>
        <w:t>.</w:t>
      </w:r>
      <w:r w:rsidRPr="00E8149A">
        <w:rPr>
          <w:sz w:val="28"/>
          <w:szCs w:val="28"/>
        </w:rPr>
        <w:t xml:space="preserve"> Cho nên, mục đích của giáo dục và giảng dạy không gì khác hơn là sự phát triển hài hòa của những năng lực và sức mạnh trong bản chất con người.</w:t>
      </w:r>
    </w:p>
    <w:p w:rsidR="00875EC4" w:rsidRPr="00E8149A" w:rsidRDefault="00875EC4" w:rsidP="00875EC4">
      <w:pPr>
        <w:shd w:val="clear" w:color="auto" w:fill="FFFFFF"/>
        <w:spacing w:after="150" w:line="360" w:lineRule="auto"/>
        <w:ind w:firstLine="720"/>
        <w:jc w:val="both"/>
        <w:rPr>
          <w:rFonts w:ascii="Times New Roman" w:hAnsi="Times New Roman"/>
          <w:sz w:val="28"/>
          <w:szCs w:val="28"/>
        </w:rPr>
      </w:pPr>
      <w:r w:rsidRPr="00E8149A">
        <w:rPr>
          <w:rFonts w:ascii="Times New Roman" w:hAnsi="Times New Roman"/>
          <w:sz w:val="28"/>
          <w:szCs w:val="28"/>
        </w:rPr>
        <w:t>Đến đầu thế kỷ 21 thì chúng ta đã nhận thấy có thêm những điều rất cần thiết ngoài kiến thức, thí dụ như kỹ năng mềm… cần được đưa vào trường đại học. Nên có thể nói đầu thế kỷ 21 tinh thần giáo dục khai phóng lại trỗi dậy, cả trên thế giới, và ở Việt Nam cũng thế.</w:t>
      </w:r>
    </w:p>
    <w:p w:rsidR="00875EC4" w:rsidRPr="00E8149A" w:rsidRDefault="00875EC4" w:rsidP="00875EC4">
      <w:pPr>
        <w:shd w:val="clear" w:color="auto" w:fill="FFFFFF"/>
        <w:spacing w:after="150" w:line="360" w:lineRule="auto"/>
        <w:ind w:firstLine="720"/>
        <w:jc w:val="both"/>
        <w:rPr>
          <w:rFonts w:ascii="Times New Roman" w:hAnsi="Times New Roman"/>
          <w:sz w:val="28"/>
          <w:szCs w:val="28"/>
        </w:rPr>
      </w:pPr>
      <w:r w:rsidRPr="00E8149A">
        <w:rPr>
          <w:rFonts w:ascii="Times New Roman" w:hAnsi="Times New Roman"/>
          <w:sz w:val="28"/>
          <w:szCs w:val="28"/>
        </w:rPr>
        <w:t xml:space="preserve">Ngày nay, các ngành nghề đang phát triển một cách quá nhanh chóng, bạn sẽ luôn áp dụng những kỹ năng để đối mặt với những thách thức mới. Học tập và tái học tập, trang bị và tái trang bị công cụ là vấn đề then chốt trong nền kinh tế hiện đại. </w:t>
      </w:r>
    </w:p>
    <w:p w:rsidR="00875EC4" w:rsidRPr="00E8149A" w:rsidRDefault="00875EC4" w:rsidP="00875EC4">
      <w:pPr>
        <w:shd w:val="clear" w:color="auto" w:fill="FFFFFF"/>
        <w:spacing w:after="150" w:line="360" w:lineRule="auto"/>
        <w:ind w:firstLine="720"/>
        <w:jc w:val="both"/>
        <w:rPr>
          <w:rFonts w:ascii="Times New Roman" w:hAnsi="Times New Roman"/>
          <w:sz w:val="28"/>
          <w:szCs w:val="28"/>
          <w:shd w:val="clear" w:color="auto" w:fill="FEFEFE"/>
        </w:rPr>
      </w:pPr>
      <w:r w:rsidRPr="00E8149A">
        <w:rPr>
          <w:rFonts w:ascii="Times New Roman" w:hAnsi="Times New Roman"/>
          <w:sz w:val="28"/>
          <w:szCs w:val="28"/>
          <w:shd w:val="clear" w:color="auto" w:fill="FEFEFE"/>
        </w:rPr>
        <w:lastRenderedPageBreak/>
        <w:t>Muốn có óc tưởng tượng và sự phong phú ý tưởng mới, không gì hay hơn là học các môn học khai phóng, nhất là đọc triết học. Nhân loại đã để lại một kho tàng nhân văn vĩ đại đầy chất sống thực trong mọi lãnh vực hoạt động sáng tạo của con người, từ nghệ thuật đến khoa học, chứa đầy những ý tưởng bổ ích. Bỏ kho tàng đó đi thì giống như một nhà nghèo mà vứt bỏ cả kho báu. Thật sự, thiếu giáo dục khai phóng, con người trở nên nghèo nàn và đơn điệu. Giáo dục khai phóng làm cho con người tích cực năng động và sáng tạo, có năng lực và nhạy cảm, biến các thanh niên chẳng suy nghĩ, chỉ biết thực hiện nhiệm vụ, thành những con người biết tư duy. Rất chính xác. Hơn thế nữa, nếu con người chỉ cắt gọt mình cho phù hợp với những thị hiếu vật chất, thì, mượn lời của nhà thơ Tagore, “đó là quá trình của sự tự sát từ từ bằng cách co linh hồn mình lại.” Thế giới vật chất có nguy cơ vùi lấp con người, nếu con người không biết vươn lên cao hơn nó, bằng giáo dục nhân văn.</w:t>
      </w:r>
    </w:p>
    <w:p w:rsidR="00875EC4" w:rsidRPr="00E8149A" w:rsidRDefault="00875EC4" w:rsidP="00875EC4">
      <w:pPr>
        <w:pStyle w:val="ListParagraph"/>
        <w:spacing w:after="120" w:line="360" w:lineRule="auto"/>
        <w:ind w:left="0" w:firstLine="720"/>
        <w:jc w:val="both"/>
        <w:rPr>
          <w:rFonts w:ascii="Times New Roman" w:hAnsi="Times New Roman"/>
          <w:sz w:val="28"/>
          <w:szCs w:val="28"/>
        </w:rPr>
      </w:pPr>
      <w:r w:rsidRPr="00E8149A">
        <w:rPr>
          <w:rFonts w:ascii="Times New Roman" w:hAnsi="Times New Roman"/>
          <w:sz w:val="28"/>
          <w:szCs w:val="28"/>
        </w:rPr>
        <w:t xml:space="preserve">E.O. Wilson đã từng nói: “Chúng ta đang chết chìm trong thông tin trong lúc đói khát hiểu biết. Kể từ nay, thế giới sẽ được điều khiển bởi những con người tổng hợp, những người có khả năng đúc kết thông tin cần thiết đúng lúc cần thiết, biết tư duy phản biện và biết khôn ngoan chọn lọc những gì quan trọng” </w:t>
      </w:r>
    </w:p>
    <w:p w:rsidR="00875EC4" w:rsidRPr="00E8149A" w:rsidRDefault="00875EC4" w:rsidP="00875EC4">
      <w:pPr>
        <w:shd w:val="clear" w:color="auto" w:fill="FFFFFF"/>
        <w:spacing w:after="150" w:line="360" w:lineRule="auto"/>
        <w:ind w:firstLine="720"/>
        <w:jc w:val="both"/>
        <w:rPr>
          <w:rFonts w:ascii="Times New Roman" w:hAnsi="Times New Roman"/>
          <w:sz w:val="28"/>
          <w:szCs w:val="28"/>
        </w:rPr>
      </w:pPr>
      <w:r w:rsidRPr="00E8149A">
        <w:rPr>
          <w:rFonts w:ascii="Times New Roman" w:hAnsi="Times New Roman"/>
          <w:sz w:val="28"/>
          <w:szCs w:val="28"/>
          <w:shd w:val="clear" w:color="auto" w:fill="FEFEFE"/>
        </w:rPr>
        <w:t>Vì vậy, mô hình giáo dục khai phóng này dần trở nên phổ biến và cần thiết trong giáo dục tại các trường đại học, cao đẳng hiện nay, đặc biệt là đối với việc giảng dạy các môn đại cương như: chính trị, pháp luật, vật lý, toán học…</w:t>
      </w:r>
    </w:p>
    <w:p w:rsidR="00875EC4" w:rsidRPr="00E8149A" w:rsidRDefault="00875EC4" w:rsidP="00875EC4">
      <w:pPr>
        <w:pStyle w:val="ListParagraph"/>
        <w:numPr>
          <w:ilvl w:val="0"/>
          <w:numId w:val="2"/>
        </w:numPr>
        <w:spacing w:after="120" w:line="360" w:lineRule="auto"/>
        <w:jc w:val="both"/>
        <w:rPr>
          <w:rFonts w:ascii="Times New Roman" w:hAnsi="Times New Roman"/>
          <w:b/>
          <w:sz w:val="28"/>
          <w:szCs w:val="28"/>
        </w:rPr>
      </w:pPr>
      <w:r w:rsidRPr="00E8149A">
        <w:rPr>
          <w:rFonts w:ascii="Times New Roman" w:hAnsi="Times New Roman"/>
          <w:b/>
          <w:sz w:val="28"/>
          <w:szCs w:val="28"/>
        </w:rPr>
        <w:t>Khái quát về lý luận</w:t>
      </w:r>
    </w:p>
    <w:p w:rsidR="00875EC4" w:rsidRPr="00E8149A" w:rsidRDefault="00875EC4" w:rsidP="00875EC4">
      <w:pPr>
        <w:pStyle w:val="ListParagraph"/>
        <w:numPr>
          <w:ilvl w:val="1"/>
          <w:numId w:val="2"/>
        </w:numPr>
        <w:spacing w:after="120" w:line="360" w:lineRule="auto"/>
        <w:jc w:val="both"/>
        <w:rPr>
          <w:rFonts w:ascii="Times New Roman" w:hAnsi="Times New Roman"/>
          <w:b/>
          <w:sz w:val="28"/>
          <w:szCs w:val="28"/>
        </w:rPr>
      </w:pPr>
      <w:r w:rsidRPr="00E8149A">
        <w:rPr>
          <w:rFonts w:ascii="Times New Roman" w:hAnsi="Times New Roman"/>
          <w:b/>
          <w:sz w:val="28"/>
          <w:szCs w:val="28"/>
        </w:rPr>
        <w:t>Quan niệm về giáo dục khai phóng</w:t>
      </w:r>
    </w:p>
    <w:p w:rsidR="00875EC4" w:rsidRPr="00E8149A" w:rsidRDefault="00875EC4" w:rsidP="00875EC4">
      <w:pPr>
        <w:pStyle w:val="NormalWeb"/>
        <w:numPr>
          <w:ilvl w:val="0"/>
          <w:numId w:val="1"/>
        </w:numPr>
        <w:spacing w:line="360" w:lineRule="auto"/>
        <w:ind w:left="0" w:firstLine="360"/>
        <w:jc w:val="both"/>
        <w:rPr>
          <w:sz w:val="28"/>
          <w:szCs w:val="28"/>
        </w:rPr>
      </w:pPr>
      <w:r w:rsidRPr="00E8149A">
        <w:rPr>
          <w:sz w:val="28"/>
          <w:szCs w:val="28"/>
        </w:rPr>
        <w:t xml:space="preserve">Giáo dục khai phóng là một lĩnh vực rộng, bao gồm những môn học không phải thuần kỹ thuật, hay khoa học chuyên môn, mà liên quan đến nghệ thuật, âm nhạc, lịch sử, triết học, văn học, ngôn ngữ, v.v., tức mang tính nhân văn. Nó nhằm đào tạo con người toàn diện, phát triển nhiều khả năng, tạo nền tri thức rộng, tạo ý </w:t>
      </w:r>
      <w:r w:rsidRPr="00E8149A">
        <w:rPr>
          <w:sz w:val="28"/>
          <w:szCs w:val="28"/>
        </w:rPr>
        <w:lastRenderedPageBreak/>
        <w:t>thức lịch sử, nhân loại, để làm công dân, làm người văn hóa, hơn là một chuyên gia trong một lãnh vực chuyên môn.</w:t>
      </w:r>
    </w:p>
    <w:p w:rsidR="00875EC4" w:rsidRPr="00E8149A" w:rsidRDefault="00875EC4" w:rsidP="00875EC4">
      <w:pPr>
        <w:pStyle w:val="NormalWeb"/>
        <w:numPr>
          <w:ilvl w:val="0"/>
          <w:numId w:val="1"/>
        </w:numPr>
        <w:shd w:val="clear" w:color="auto" w:fill="FFFFFF"/>
        <w:spacing w:before="120" w:beforeAutospacing="0" w:after="120" w:afterAutospacing="0" w:line="360" w:lineRule="auto"/>
        <w:ind w:left="0" w:firstLine="360"/>
        <w:jc w:val="both"/>
        <w:rPr>
          <w:sz w:val="28"/>
          <w:szCs w:val="28"/>
        </w:rPr>
      </w:pPr>
      <w:r w:rsidRPr="00E8149A">
        <w:rPr>
          <w:bCs/>
          <w:sz w:val="28"/>
          <w:szCs w:val="28"/>
        </w:rPr>
        <w:t xml:space="preserve">Giáo dục khai phóng </w:t>
      </w:r>
      <w:r w:rsidRPr="00E8149A">
        <w:rPr>
          <w:sz w:val="28"/>
          <w:szCs w:val="28"/>
        </w:rPr>
        <w:t>(</w:t>
      </w:r>
      <w:r w:rsidRPr="00E8149A">
        <w:rPr>
          <w:iCs/>
          <w:sz w:val="28"/>
          <w:szCs w:val="28"/>
        </w:rPr>
        <w:t>liberal education</w:t>
      </w:r>
      <w:r w:rsidRPr="00E8149A">
        <w:rPr>
          <w:sz w:val="28"/>
          <w:szCs w:val="28"/>
        </w:rPr>
        <w:t>) là giáo dục nhằm tạo ra con người tự do. Nó dựa trên khái niệm </w:t>
      </w:r>
      <w:hyperlink r:id="rId7" w:tooltip="Các môn khai phóng" w:history="1">
        <w:r w:rsidRPr="00E8149A">
          <w:rPr>
            <w:rStyle w:val="Hyperlink"/>
            <w:color w:val="auto"/>
            <w:sz w:val="28"/>
            <w:szCs w:val="28"/>
            <w:u w:val="none"/>
          </w:rPr>
          <w:t>các môn khai phóng</w:t>
        </w:r>
      </w:hyperlink>
      <w:r w:rsidRPr="00E8149A">
        <w:rPr>
          <w:sz w:val="28"/>
          <w:szCs w:val="28"/>
        </w:rPr>
        <w:t> trong thời </w:t>
      </w:r>
      <w:hyperlink r:id="rId8" w:tooltip="Trung cổ" w:history="1">
        <w:r w:rsidRPr="00E8149A">
          <w:rPr>
            <w:rStyle w:val="Hyperlink"/>
            <w:color w:val="auto"/>
            <w:sz w:val="28"/>
            <w:szCs w:val="28"/>
            <w:u w:val="none"/>
          </w:rPr>
          <w:t>Trung cổ</w:t>
        </w:r>
      </w:hyperlink>
      <w:r w:rsidRPr="00E8149A">
        <w:rPr>
          <w:sz w:val="28"/>
          <w:szCs w:val="28"/>
        </w:rPr>
        <w:t>, hay gần hơn là </w:t>
      </w:r>
      <w:hyperlink r:id="rId9" w:tooltip="Chủ nghĩa tự do" w:history="1">
        <w:r w:rsidRPr="00E8149A">
          <w:rPr>
            <w:rStyle w:val="Hyperlink"/>
            <w:color w:val="auto"/>
            <w:sz w:val="28"/>
            <w:szCs w:val="28"/>
            <w:u w:val="none"/>
          </w:rPr>
          <w:t>chủ nghĩa tự do</w:t>
        </w:r>
      </w:hyperlink>
      <w:r w:rsidRPr="00E8149A">
        <w:rPr>
          <w:sz w:val="28"/>
          <w:szCs w:val="28"/>
        </w:rPr>
        <w:t> trong </w:t>
      </w:r>
      <w:hyperlink r:id="rId10" w:tooltip="Thời Khai minh" w:history="1">
        <w:r w:rsidRPr="00E8149A">
          <w:rPr>
            <w:rStyle w:val="Hyperlink"/>
            <w:color w:val="auto"/>
            <w:sz w:val="28"/>
            <w:szCs w:val="28"/>
            <w:u w:val="none"/>
          </w:rPr>
          <w:t>thời Khai minh</w:t>
        </w:r>
      </w:hyperlink>
      <w:r w:rsidRPr="00E8149A">
        <w:rPr>
          <w:sz w:val="28"/>
          <w:szCs w:val="28"/>
        </w:rPr>
        <w:t>. Hiệp hội các Trường và Viện Đại học Hoa Kỳ (Association of American Colleges and Universities) mô tả giáo dục khai phóng là "một triết lý giáo dục cung cấp cho các cá nhân một nền tảng kiến thức rộng và những kỹ năng có thể chuyển đổi được, và một cảm nhận mạnh mẽ về các giá trị, đạo đức, và sự can dự vào đời sống công dân." Phạm vi của giáo dục khai phóng thường mang tính </w:t>
      </w:r>
      <w:hyperlink r:id="rId11" w:tooltip="Đa nguyên" w:history="1">
        <w:r w:rsidRPr="00E8149A">
          <w:rPr>
            <w:rStyle w:val="Hyperlink"/>
            <w:color w:val="auto"/>
            <w:sz w:val="28"/>
            <w:szCs w:val="28"/>
            <w:u w:val="none"/>
          </w:rPr>
          <w:t>đa nguyên</w:t>
        </w:r>
      </w:hyperlink>
      <w:r w:rsidRPr="00E8149A">
        <w:rPr>
          <w:sz w:val="28"/>
          <w:szCs w:val="28"/>
        </w:rPr>
        <w:t> và toàn cầu; nó có thể bao gồm một </w:t>
      </w:r>
      <w:hyperlink r:id="rId12" w:tooltip="Chương trình học" w:history="1">
        <w:r w:rsidRPr="00E8149A">
          <w:rPr>
            <w:rStyle w:val="Hyperlink"/>
            <w:color w:val="auto"/>
            <w:sz w:val="28"/>
            <w:szCs w:val="28"/>
            <w:u w:val="none"/>
          </w:rPr>
          <w:t>chương trình học</w:t>
        </w:r>
      </w:hyperlink>
      <w:r w:rsidRPr="00E8149A">
        <w:rPr>
          <w:sz w:val="28"/>
          <w:szCs w:val="28"/>
        </w:rPr>
        <w:t> giáo dục tổng quát cung cấp cơ hội tiếp cận nhiều lĩnh vực học thuật và nhiều chiến lược học tập, bên cạnh chương trình học chuyên sâu trong ít nhất một lĩnh vực học thuật nào đó.</w:t>
      </w:r>
    </w:p>
    <w:p w:rsidR="00875EC4" w:rsidRPr="00E8149A" w:rsidRDefault="00875EC4" w:rsidP="00875EC4">
      <w:pPr>
        <w:pStyle w:val="ListParagraph"/>
        <w:numPr>
          <w:ilvl w:val="0"/>
          <w:numId w:val="1"/>
        </w:numPr>
        <w:shd w:val="clear" w:color="auto" w:fill="FFFFFF"/>
        <w:spacing w:after="138" w:line="360" w:lineRule="auto"/>
        <w:ind w:left="0" w:firstLine="360"/>
        <w:jc w:val="both"/>
        <w:rPr>
          <w:rFonts w:ascii="Times New Roman" w:eastAsia="Times New Roman" w:hAnsi="Times New Roman"/>
          <w:sz w:val="28"/>
          <w:szCs w:val="28"/>
        </w:rPr>
      </w:pPr>
      <w:r w:rsidRPr="00E8149A">
        <w:rPr>
          <w:rFonts w:ascii="Times New Roman" w:eastAsia="Times New Roman" w:hAnsi="Times New Roman"/>
          <w:sz w:val="28"/>
          <w:szCs w:val="28"/>
        </w:rPr>
        <w:t>Nền tảng của phương pháp giáo dục khai phóng chính là tinh thần khai phóng, hướng đến vun đắp và phát triển các giá trị sâu sắc nhất, quan trọng nhất, nền tảng nhất, tinh hoa nhất của con người. Các giá trị ấy đều xoay quanh 3 giá trị kinh điển mà nhân loại theo đuổi: chân - thiện - mỹ. Tuỳ vào mỗi giai đoạn, mỗi bối cảnh, mỗi nhận thức mà con người hướng đến chân - thiện - mỹ theo những cách thức, cấp độ khác nhau.</w:t>
      </w:r>
    </w:p>
    <w:p w:rsidR="00875EC4" w:rsidRPr="00E8149A" w:rsidRDefault="004A752C" w:rsidP="00875EC4">
      <w:pPr>
        <w:pStyle w:val="NormalWeb"/>
        <w:numPr>
          <w:ilvl w:val="0"/>
          <w:numId w:val="1"/>
        </w:numPr>
        <w:shd w:val="clear" w:color="auto" w:fill="FFFFFF"/>
        <w:spacing w:before="120" w:beforeAutospacing="0" w:after="120" w:afterAutospacing="0" w:line="360" w:lineRule="auto"/>
        <w:ind w:left="0" w:firstLine="360"/>
        <w:jc w:val="both"/>
        <w:rPr>
          <w:sz w:val="28"/>
          <w:szCs w:val="28"/>
        </w:rPr>
      </w:pPr>
      <w:hyperlink r:id="rId13" w:tooltip="Wilfred Griffin Eady (trang chưa được viết)" w:history="1">
        <w:r w:rsidR="00875EC4" w:rsidRPr="00E8149A">
          <w:rPr>
            <w:rStyle w:val="Hyperlink"/>
            <w:color w:val="auto"/>
            <w:sz w:val="28"/>
            <w:szCs w:val="28"/>
            <w:u w:val="none"/>
          </w:rPr>
          <w:t>Sir Wilfred Griffin Eady</w:t>
        </w:r>
      </w:hyperlink>
      <w:r w:rsidR="00875EC4" w:rsidRPr="00E8149A">
        <w:rPr>
          <w:sz w:val="28"/>
          <w:szCs w:val="28"/>
        </w:rPr>
        <w:t xml:space="preserve"> định nghĩa giáo dục khai phóng là giáo dục cho chính nó và cho sự trao dồi cá nhân, trong đó bao gồm việc giảng dạy các giá trị. </w:t>
      </w:r>
    </w:p>
    <w:p w:rsidR="00875EC4" w:rsidRPr="00E8149A" w:rsidRDefault="00875EC4" w:rsidP="00875EC4">
      <w:pPr>
        <w:pStyle w:val="ListParagraph"/>
        <w:numPr>
          <w:ilvl w:val="0"/>
          <w:numId w:val="1"/>
        </w:numPr>
        <w:spacing w:after="120" w:line="360" w:lineRule="auto"/>
        <w:ind w:left="0" w:firstLine="360"/>
        <w:jc w:val="both"/>
        <w:rPr>
          <w:rStyle w:val="Emphasis"/>
          <w:rFonts w:ascii="Times New Roman" w:hAnsi="Times New Roman"/>
          <w:i w:val="0"/>
          <w:sz w:val="28"/>
          <w:szCs w:val="28"/>
          <w:bdr w:val="none" w:sz="0" w:space="0" w:color="auto" w:frame="1"/>
          <w:shd w:val="clear" w:color="auto" w:fill="FFFFFF"/>
        </w:rPr>
      </w:pPr>
      <w:r w:rsidRPr="00E8149A">
        <w:rPr>
          <w:rStyle w:val="Emphasis"/>
          <w:rFonts w:ascii="Times New Roman" w:hAnsi="Times New Roman"/>
          <w:sz w:val="28"/>
          <w:szCs w:val="28"/>
          <w:bdr w:val="none" w:sz="0" w:space="0" w:color="auto" w:frame="1"/>
          <w:shd w:val="clear" w:color="auto" w:fill="FFFFFF"/>
        </w:rPr>
        <w:t>Đó là khả năng vận dụng khéo léo và hiệu quả các kiến thức và kĩ năng trong cuộc sống hằng ngày, thể hiện quan điểm, phân tích (lí trí) các vấn đề xã hội, cảm nhận (cảm xúc), và sáng tạo …</w:t>
      </w:r>
    </w:p>
    <w:p w:rsidR="00875EC4" w:rsidRPr="00E8149A" w:rsidRDefault="00875EC4" w:rsidP="00875EC4">
      <w:pPr>
        <w:pStyle w:val="ListParagraph"/>
        <w:numPr>
          <w:ilvl w:val="1"/>
          <w:numId w:val="2"/>
        </w:numPr>
        <w:spacing w:after="120" w:line="360" w:lineRule="auto"/>
        <w:jc w:val="both"/>
        <w:rPr>
          <w:rFonts w:ascii="Times New Roman" w:hAnsi="Times New Roman"/>
          <w:b/>
          <w:sz w:val="28"/>
          <w:szCs w:val="28"/>
        </w:rPr>
      </w:pPr>
      <w:r w:rsidRPr="00E8149A">
        <w:rPr>
          <w:rFonts w:ascii="Times New Roman" w:hAnsi="Times New Roman"/>
          <w:b/>
          <w:sz w:val="28"/>
          <w:szCs w:val="28"/>
        </w:rPr>
        <w:t>Đặc điểm của mô hình giáo dục khai phóng</w:t>
      </w:r>
    </w:p>
    <w:p w:rsidR="00875EC4" w:rsidRPr="00E8149A" w:rsidRDefault="00875EC4" w:rsidP="00875EC4">
      <w:pPr>
        <w:spacing w:after="120" w:line="360" w:lineRule="auto"/>
        <w:ind w:left="360" w:firstLine="360"/>
        <w:jc w:val="both"/>
        <w:rPr>
          <w:rFonts w:ascii="Times New Roman" w:hAnsi="Times New Roman"/>
          <w:b/>
          <w:sz w:val="28"/>
          <w:szCs w:val="28"/>
        </w:rPr>
      </w:pPr>
      <w:r w:rsidRPr="00E8149A">
        <w:rPr>
          <w:rFonts w:ascii="Times New Roman" w:hAnsi="Times New Roman"/>
          <w:sz w:val="28"/>
          <w:szCs w:val="28"/>
          <w:shd w:val="clear" w:color="auto" w:fill="FFFFFF"/>
        </w:rPr>
        <w:lastRenderedPageBreak/>
        <w:t>Giáo dục khai phóng có 3 đặc trưng: dạy cách học, học cách nghĩ và học cách sống.</w:t>
      </w:r>
    </w:p>
    <w:p w:rsidR="00875EC4" w:rsidRPr="00E8149A" w:rsidRDefault="00875EC4" w:rsidP="00875EC4">
      <w:pPr>
        <w:spacing w:after="120" w:line="360" w:lineRule="auto"/>
        <w:ind w:firstLine="720"/>
        <w:jc w:val="both"/>
        <w:rPr>
          <w:rFonts w:ascii="Times New Roman" w:hAnsi="Times New Roman"/>
          <w:sz w:val="28"/>
          <w:szCs w:val="28"/>
        </w:rPr>
      </w:pPr>
      <w:r w:rsidRPr="00E8149A">
        <w:rPr>
          <w:rFonts w:ascii="Times New Roman" w:hAnsi="Times New Roman"/>
          <w:sz w:val="28"/>
          <w:szCs w:val="28"/>
        </w:rPr>
        <w:t>Điểm cơ bản của nền giáo dục khai phóng là không dạy cái đặc thù của bất cứ nghề nghiệp nào mà là đặt nền móng chung cho tất cả mọi nghề nghiệp. Nó đào tạo trí óc để suy nghĩ và lấp đầy trí óc với nội dung cụ thể.</w:t>
      </w:r>
    </w:p>
    <w:p w:rsidR="00875EC4" w:rsidRPr="00E8149A" w:rsidRDefault="00875EC4" w:rsidP="00875EC4">
      <w:pPr>
        <w:shd w:val="clear" w:color="auto" w:fill="FFFFFF"/>
        <w:spacing w:line="360" w:lineRule="auto"/>
        <w:ind w:firstLine="720"/>
        <w:jc w:val="both"/>
        <w:rPr>
          <w:rFonts w:ascii="Times New Roman" w:hAnsi="Times New Roman"/>
          <w:sz w:val="28"/>
          <w:szCs w:val="28"/>
        </w:rPr>
      </w:pPr>
      <w:r w:rsidRPr="00E8149A">
        <w:rPr>
          <w:rFonts w:ascii="Times New Roman" w:hAnsi="Times New Roman"/>
          <w:sz w:val="28"/>
          <w:szCs w:val="28"/>
        </w:rPr>
        <w:t>Ví dụ kiểu giáo dục cũ, thầy giáo dạy giải bài toán và nói "các bạn cứ gặp dạng tương tự thì lập delta, hoặc đạo hàm, khai căn, sẽ ra đáp số", thì phương pháp mới, thầy sẽ hướng dẫn đạo hàm để làm gì, khai căn để làm gì, bạn chọn đạo hàm khai căn gì tuỳ bạn, miễn có kết quả. Thuyết tiến hoá của Darwin hay bảng tuần hoàn các nguyên tố hoá học, trò thấy hạn chế gì, chỉ ra, thậm chí không công nhận cũng được, nhưng phải có lập luận rõ ràng vì sao mình nghĩ như vậy. Trong các môn xã hội, ví dụ, thầy giáo nói nghiên cứu Lịch sử phong kiến Nhật, các bạn chia nhóm tự tìm kiếm tài liệu, tự chia các thời kỳ, tên các ông vua, hình ảnh gì đó....rồi làm file chiếu lên máy, thuyết trình cho cả lớp nghe. Các nhóm khác trong lớp thì nghiên cứu lịch sử nước khác để trình bày. Ngay cả ngoại ngữ, thầy nói "Ngữ pháp về thì hiện tại tiếp diễn", các bạn sẽ tự nghiên cứu, đưa ví dụ, đặt câu hỏi, tự giải các bài tập....chỉ cái gì thắc mắc hoặc quá khó hiểu mới hỏi thầy. Thầy trò cũng xem phim và phân tích các câu nói các nhân vật trong phim, nên dù là ngoại ngữ, các bạn cũng sẽ nói một cách tự nhiên như ngoài thực tế. Về môn giáo dục công dân, các bạn sẽ bị thầy cô đặt câu hỏi như "Bạn đến trái đất này làm gì, bạn nghĩ mình sẽ sống bao nhiêu năm trên hành tinh này, và trước khi nhắm mắt, thành tựu nào khiến bạn mãn nguyện nhất, và bạn sẽ vạch lộ trình như thế nào để có thành tựu đó...". Học cái này, ai cũng phải nghĩ về mình, về cuộc đời, tự đó mà TỰ TẠO Ý THỨC.</w:t>
      </w:r>
    </w:p>
    <w:p w:rsidR="00875EC4" w:rsidRPr="00E8149A" w:rsidRDefault="00875EC4" w:rsidP="00875EC4">
      <w:pPr>
        <w:shd w:val="clear" w:color="auto" w:fill="FFFFFF"/>
        <w:spacing w:line="360" w:lineRule="auto"/>
        <w:ind w:firstLine="720"/>
        <w:jc w:val="both"/>
        <w:rPr>
          <w:rFonts w:ascii="Times New Roman" w:hAnsi="Times New Roman"/>
          <w:sz w:val="28"/>
          <w:szCs w:val="28"/>
        </w:rPr>
      </w:pPr>
      <w:r w:rsidRPr="00E8149A">
        <w:rPr>
          <w:rFonts w:ascii="Times New Roman" w:hAnsi="Times New Roman"/>
          <w:sz w:val="28"/>
          <w:szCs w:val="28"/>
        </w:rPr>
        <w:t>Với các nhân tố tài năng nhưng còn hơi rụt rè thụ động, có đúng phương pháp này, sẽ bật lên mạnh mẽ, đóng góp nhiều thành tựu cho đời, tạo ra các công trình khoa học cho nhân loại.</w:t>
      </w:r>
    </w:p>
    <w:p w:rsidR="00875EC4" w:rsidRPr="00E8149A" w:rsidRDefault="00875EC4" w:rsidP="00875EC4">
      <w:pPr>
        <w:spacing w:line="360" w:lineRule="auto"/>
        <w:ind w:firstLine="720"/>
        <w:jc w:val="both"/>
        <w:rPr>
          <w:rFonts w:ascii="Times New Roman" w:hAnsi="Times New Roman"/>
          <w:sz w:val="28"/>
          <w:szCs w:val="28"/>
        </w:rPr>
      </w:pPr>
      <w:r w:rsidRPr="00E8149A">
        <w:rPr>
          <w:rFonts w:ascii="Times New Roman" w:hAnsi="Times New Roman"/>
          <w:sz w:val="28"/>
          <w:szCs w:val="28"/>
        </w:rPr>
        <w:lastRenderedPageBreak/>
        <w:t>Hai điểm quan trọng nữa cần phải đạt được trong việc trau dồi trí tuệ là tính kỷ luật và trang bị cho tư duy, khai triển năng lực của nó và bồi đắp nó bằng tri thức. Giáo dục khai phóng phải rèn luyện các khả năng của sinh viên một cách mạnh mẽ và thường xuyên hằng ngày. Các ngành học nên được quy định và các hình thức giáo huấn phải được áp dụng, được tính toán theo cách tốt nhất để dạy nghệ thuật tập trung sự chú ý, định hướng dòng suy nghĩ, phân tích một đề tài được đưa ra nghiên cứu, theo dõi quá trình tranh luận với óc phán đoán chính xác, cân nhắc kỹ lưỡng trong khi tranh luận, đánh thức nâng cao và kiểm soát trí tưởng tượng, khéo léo sắp xếp các kiến thức quý đã lưu trong trí nhớ, đánh thức và hướng dẫn các năng lực của người học.</w:t>
      </w:r>
    </w:p>
    <w:p w:rsidR="00875EC4" w:rsidRPr="00E8149A" w:rsidRDefault="00875EC4" w:rsidP="00875EC4">
      <w:pPr>
        <w:spacing w:after="120" w:line="360" w:lineRule="auto"/>
        <w:ind w:firstLine="720"/>
        <w:jc w:val="both"/>
        <w:rPr>
          <w:rFonts w:ascii="Times New Roman" w:hAnsi="Times New Roman"/>
          <w:sz w:val="28"/>
          <w:szCs w:val="28"/>
        </w:rPr>
      </w:pPr>
      <w:r w:rsidRPr="00E8149A">
        <w:rPr>
          <w:rFonts w:ascii="Times New Roman" w:hAnsi="Times New Roman"/>
          <w:sz w:val="28"/>
          <w:szCs w:val="28"/>
        </w:rPr>
        <w:t>Giáo dục khai phóng nhấn mạnh vào phương pháp truy vấn. Sinh viên học cách đọc sách, phân tích nội dung rồi sau đó viết những ý tưởng của mình liên quan đến nội dung mình đã đọc. Chương trình này đòi hỏi sinh viên tham gia các dự án ngoài lớp học với niềm tin rằng nếu làm việc trong chương trình sẽ dạy những bài học quý giá mà việc học từ sách không thể cung cấp được.</w:t>
      </w:r>
    </w:p>
    <w:p w:rsidR="00875EC4" w:rsidRPr="00E8149A" w:rsidRDefault="00875EC4" w:rsidP="00875EC4">
      <w:pPr>
        <w:spacing w:after="120" w:line="360" w:lineRule="auto"/>
        <w:ind w:firstLine="720"/>
        <w:jc w:val="both"/>
        <w:rPr>
          <w:rFonts w:ascii="Times New Roman" w:hAnsi="Times New Roman"/>
          <w:sz w:val="28"/>
          <w:szCs w:val="28"/>
          <w:shd w:val="clear" w:color="auto" w:fill="FFFFFF"/>
        </w:rPr>
      </w:pPr>
      <w:r w:rsidRPr="00E8149A">
        <w:rPr>
          <w:rFonts w:ascii="Times New Roman" w:hAnsi="Times New Roman"/>
          <w:sz w:val="28"/>
          <w:szCs w:val="28"/>
          <w:shd w:val="clear" w:color="auto" w:fill="FFFFFF"/>
        </w:rPr>
        <w:t>Tóm lại, đặc trưng của mô hình này là đào tạo linh hoạt, cả chiều rộng cũng như chiều sâu của môn học, khuyến khích các môn liên ngành, tăng quyền lựa chọn cho sinh viên.</w:t>
      </w:r>
    </w:p>
    <w:p w:rsidR="00875EC4" w:rsidRPr="00E8149A" w:rsidRDefault="00875EC4" w:rsidP="00875EC4">
      <w:pPr>
        <w:pStyle w:val="ListParagraph"/>
        <w:numPr>
          <w:ilvl w:val="1"/>
          <w:numId w:val="2"/>
        </w:numPr>
        <w:spacing w:after="120" w:line="360" w:lineRule="auto"/>
        <w:jc w:val="both"/>
        <w:rPr>
          <w:rFonts w:ascii="Times New Roman" w:hAnsi="Times New Roman"/>
          <w:b/>
          <w:sz w:val="28"/>
          <w:szCs w:val="28"/>
        </w:rPr>
      </w:pPr>
      <w:r w:rsidRPr="00E8149A">
        <w:rPr>
          <w:rFonts w:ascii="Times New Roman" w:hAnsi="Times New Roman"/>
          <w:b/>
          <w:sz w:val="28"/>
          <w:szCs w:val="28"/>
        </w:rPr>
        <w:t>Lợi ích khi của mô hình giáo dục khai phóng</w:t>
      </w:r>
    </w:p>
    <w:p w:rsidR="00875EC4" w:rsidRPr="00E8149A" w:rsidRDefault="00875EC4" w:rsidP="00875EC4">
      <w:pPr>
        <w:pStyle w:val="ListParagraph"/>
        <w:numPr>
          <w:ilvl w:val="0"/>
          <w:numId w:val="1"/>
        </w:numPr>
        <w:spacing w:after="120" w:line="360" w:lineRule="auto"/>
        <w:ind w:left="0" w:firstLine="709"/>
        <w:jc w:val="both"/>
        <w:rPr>
          <w:rFonts w:ascii="Times New Roman" w:hAnsi="Times New Roman"/>
          <w:sz w:val="28"/>
          <w:szCs w:val="28"/>
        </w:rPr>
      </w:pPr>
      <w:r w:rsidRPr="00E8149A">
        <w:rPr>
          <w:rFonts w:ascii="Times New Roman" w:hAnsi="Times New Roman"/>
          <w:sz w:val="28"/>
          <w:szCs w:val="28"/>
        </w:rPr>
        <w:t xml:space="preserve">Dạy người học cách suy nghĩ: Ưu điểm của giáo dục khai phóng là dạy cho bạn cách viết như thế nào và viết làm cho bạn phải suy nghĩ. Dù bạn làm nghề gì trong cuộc sống, khả năng viết rõ ràng, mạch lạc và hợp lý sẽ nhanh chóng chứng minh nó là một kỹ năng vô giá. Trong triết học hiện đại có một cuộc tranh cãi lớn về vần đề cái nào đến trước – tư tưởng hay ngôn ngữ. Người học được tư duy một cách trừu tượng rồi sau đó đặt các ý tưởng vào các từ ngữ hay tư duy bằng các từ ngữ tạo thành bệ phóng cho điều mà ta suy nghĩ. Khi bắt đầu viết, và viết thường xuyên hơn, </w:t>
      </w:r>
      <w:r w:rsidRPr="00E8149A">
        <w:rPr>
          <w:rFonts w:ascii="Times New Roman" w:hAnsi="Times New Roman"/>
          <w:sz w:val="28"/>
          <w:szCs w:val="28"/>
        </w:rPr>
        <w:lastRenderedPageBreak/>
        <w:t>thì người học phải chọn lọc sắp xếp chúng. Viết bản thảo đầu tiên của một chuyên mục hoặc một bài luận văn là hình thức bộc lộ sự hiểu biết của bản thân người học. Biết đúng những gì họ nghĩ về một chủ đề, xem thử những ý tưởng ấy có theo một trình tự hợp lý hay không và câu kết luận có xuất phát từ những sự kiện đang xãy ra hay không. Bất kể bạn là ai, thì học cách viết buộc bạn phải lựa chọn và diễn đạt ý tưởng của mình một cách rõ ràng.</w:t>
      </w:r>
    </w:p>
    <w:p w:rsidR="00875EC4" w:rsidRPr="00E8149A" w:rsidRDefault="00875EC4" w:rsidP="00875EC4">
      <w:pPr>
        <w:pStyle w:val="ListParagraph"/>
        <w:numPr>
          <w:ilvl w:val="0"/>
          <w:numId w:val="1"/>
        </w:numPr>
        <w:spacing w:after="120" w:line="360" w:lineRule="auto"/>
        <w:ind w:left="0" w:firstLine="709"/>
        <w:jc w:val="both"/>
        <w:rPr>
          <w:rFonts w:ascii="Times New Roman" w:hAnsi="Times New Roman"/>
          <w:sz w:val="28"/>
          <w:szCs w:val="28"/>
        </w:rPr>
      </w:pPr>
      <w:r w:rsidRPr="00E8149A">
        <w:rPr>
          <w:rFonts w:ascii="Times New Roman" w:hAnsi="Times New Roman"/>
          <w:sz w:val="28"/>
          <w:szCs w:val="28"/>
        </w:rPr>
        <w:t>Dạy bạn cách nói năng: Ở mức độ sâu xa nhất, việc truyền thông mạch lạc rõ ràng giúp bạn nói lên ý nghĩa của mình. Đều này không có nghĩa là phun ra mọi thứ, mọi đều bạn đang nghĩ đến trong mọi thời điểm. Nó có nghĩa là tìm hiểu tâm trí của chính người học, để lọc ra những ý tưởng còn khập khiễng và sau đó bày tỏ ra thế giới bên ngoài những suy nghĩ của bạn được sắp xếp một cách trật tự, rõ ràng. Hình thức dạy và học trọng tâm của giáo dục khai phóng, giúp bạn đọc, phân tích và mổ xẻ. Trên hết nó giúp người học thể hiện chính mình. Và cách nhấn mạnh vào cách truyền thông mạch lạc rõ ràng được tăng cường qua nhiều hoạt động ngoại khóa xoay quanh mọi trường đại học, cao đẳng dạy các môn chính trị, tranh luận. Để thành công trong cuộc sống, bạn phải thường đạt được sự chú ý của các đồng nghiệp và thuyết phục họ về lý lẽ của bạn, đôi khi trong một buổi chào bán sản phẩm hay một dịp trình bày ý tưởng kinh doanh kéo dài năm phút. Việc nghiên cứu và thực hành lời nói thực sự chiếm vị trí nổi bậc hơn trong các thế kỷ đầu của giáo dục khai phóng.</w:t>
      </w:r>
    </w:p>
    <w:p w:rsidR="00875EC4" w:rsidRPr="00E8149A" w:rsidRDefault="00875EC4" w:rsidP="00875EC4">
      <w:pPr>
        <w:pStyle w:val="ListParagraph"/>
        <w:numPr>
          <w:ilvl w:val="0"/>
          <w:numId w:val="1"/>
        </w:numPr>
        <w:spacing w:after="120" w:line="360" w:lineRule="auto"/>
        <w:ind w:left="0" w:firstLine="426"/>
        <w:jc w:val="both"/>
        <w:rPr>
          <w:rFonts w:ascii="Times New Roman" w:hAnsi="Times New Roman"/>
          <w:sz w:val="28"/>
          <w:szCs w:val="28"/>
        </w:rPr>
      </w:pPr>
      <w:r w:rsidRPr="00E8149A">
        <w:rPr>
          <w:rFonts w:ascii="Times New Roman" w:hAnsi="Times New Roman"/>
          <w:sz w:val="28"/>
          <w:szCs w:val="28"/>
        </w:rPr>
        <w:t>Dạy bạn cách học tập: Giáo dục khai phóng giúp người học biết cách làm thế nào để tự mình tiếp thu kiến thức, học được cách làm thế nào để đọc kỹ lưỡng một bài luận văn, tìm kiếm các nguồn mới, tìm dữ liệu để chứng minh hoặc bác bỏ một giả thuyết, phát hiện những định kiến của tác giả. Người học học được cách đặt câu hỏi, trình bày một quan điểm đối lập, ghi chép và theo dõi các bài phát biểu, bài giảng và các cuộc phỏng vấn, và quan trọng hơn là giúp người học hiểu được học là một niềm vui.</w:t>
      </w:r>
    </w:p>
    <w:p w:rsidR="00875EC4" w:rsidRPr="00E8149A" w:rsidRDefault="00875EC4" w:rsidP="00875EC4">
      <w:pPr>
        <w:spacing w:before="100" w:beforeAutospacing="1" w:after="100" w:afterAutospacing="1" w:line="360" w:lineRule="auto"/>
        <w:ind w:firstLine="851"/>
        <w:jc w:val="both"/>
        <w:rPr>
          <w:rFonts w:ascii="Times New Roman" w:hAnsi="Times New Roman"/>
          <w:sz w:val="28"/>
          <w:szCs w:val="28"/>
        </w:rPr>
      </w:pPr>
      <w:r w:rsidRPr="00E8149A">
        <w:rPr>
          <w:rFonts w:ascii="Times New Roman" w:hAnsi="Times New Roman"/>
          <w:sz w:val="28"/>
          <w:szCs w:val="28"/>
        </w:rPr>
        <w:lastRenderedPageBreak/>
        <w:t>Mục đích của nền giáo dục khai phóng lại không phải là sản sinh ra những nhà khoa học. Nó cố tìm cách để phát triển những con người tự do biết cách sử dụng trí tuệ của mình và có thể độc lập suy nghĩ. Mục đích hàng đầu của nó không phải là phát triển khả năng chuyên môn, dù một nền giáo dục khai phóng là không thể thiếu được đối với bất kỳ một nghề chuyên môn về đầu óc nào. Nó sản sinh ra những công dân có thể sử dụng quyền tự do chính trị của họ một cách có trách nhiệm. Nó phát triển những con người trí thức có thể sử dụng thời gian rỗi của họ một cách hữu ích. Nó là một nền giáo dục cho tất cả những người tự do, dù họ có ý định trở thành nhà khoa học hay không.</w:t>
      </w:r>
    </w:p>
    <w:p w:rsidR="00875EC4" w:rsidRPr="00E8149A" w:rsidRDefault="00875EC4" w:rsidP="00875EC4">
      <w:pPr>
        <w:spacing w:line="360" w:lineRule="auto"/>
        <w:ind w:firstLine="851"/>
        <w:jc w:val="both"/>
        <w:rPr>
          <w:rFonts w:ascii="Times New Roman" w:hAnsi="Times New Roman"/>
          <w:sz w:val="28"/>
          <w:szCs w:val="28"/>
        </w:rPr>
      </w:pPr>
      <w:r w:rsidRPr="00E8149A">
        <w:rPr>
          <w:rFonts w:ascii="Times New Roman" w:hAnsi="Times New Roman"/>
          <w:sz w:val="28"/>
          <w:szCs w:val="28"/>
        </w:rPr>
        <w:t>Vấn đề giáo dục là làm thế nào để sản sinh ra những con người tự do, chứ không phải một đám những nhà kỹ thuật được đào tạo mà không có tri thức. Chỉ có nền học vấn khai phóng tốt nhất mới có thể hoàn tất được điều này. Nó phải bao gồm tất cả môn học nhân văn cũng như toán học và khoa học. Nó phải loại trừ việc chỉ đơn thuần đào tạo kỹ thuật và ngành nghề.</w:t>
      </w:r>
    </w:p>
    <w:p w:rsidR="00875EC4" w:rsidRPr="00E8149A" w:rsidRDefault="00875EC4" w:rsidP="00875EC4">
      <w:pPr>
        <w:pStyle w:val="ListParagraph"/>
        <w:numPr>
          <w:ilvl w:val="0"/>
          <w:numId w:val="1"/>
        </w:numPr>
        <w:spacing w:after="0" w:line="360" w:lineRule="auto"/>
        <w:ind w:left="0" w:firstLine="426"/>
        <w:jc w:val="both"/>
        <w:rPr>
          <w:rFonts w:ascii="Times New Roman" w:hAnsi="Times New Roman"/>
          <w:sz w:val="28"/>
          <w:szCs w:val="28"/>
        </w:rPr>
      </w:pPr>
      <w:r w:rsidRPr="00E8149A">
        <w:rPr>
          <w:rFonts w:ascii="Times New Roman" w:hAnsi="Times New Roman"/>
          <w:sz w:val="28"/>
          <w:szCs w:val="28"/>
          <w:shd w:val="clear" w:color="auto" w:fill="FFFFFF"/>
        </w:rPr>
        <w:t>Tóm lại, giáo dục khai phóng là một hệ thống giáo dục được thiết kế để thúc đẩy sinh viên gia tăng mong muốn và khả năng học hỏi, suy nghĩ chín chắn, giao tiếp thành thạo, trở thành công dân có trách nhiệm với xã hội.</w:t>
      </w:r>
    </w:p>
    <w:p w:rsidR="00875EC4" w:rsidRPr="00E8149A" w:rsidRDefault="00875EC4" w:rsidP="00875EC4">
      <w:pPr>
        <w:pStyle w:val="ListParagraph"/>
        <w:numPr>
          <w:ilvl w:val="1"/>
          <w:numId w:val="2"/>
        </w:numPr>
        <w:spacing w:after="120" w:line="360" w:lineRule="auto"/>
        <w:jc w:val="both"/>
        <w:rPr>
          <w:rFonts w:ascii="Times New Roman" w:hAnsi="Times New Roman"/>
          <w:b/>
          <w:sz w:val="28"/>
          <w:szCs w:val="28"/>
        </w:rPr>
      </w:pPr>
      <w:r w:rsidRPr="00E8149A">
        <w:rPr>
          <w:rFonts w:ascii="Times New Roman" w:hAnsi="Times New Roman"/>
          <w:b/>
          <w:sz w:val="28"/>
          <w:szCs w:val="28"/>
        </w:rPr>
        <w:t>Hạn chế của việc sử dụng mô hình giáo dục khai phóng</w:t>
      </w:r>
    </w:p>
    <w:p w:rsidR="00875EC4" w:rsidRPr="00E8149A" w:rsidRDefault="00875EC4" w:rsidP="00875EC4">
      <w:pPr>
        <w:pStyle w:val="ListParagraph"/>
        <w:numPr>
          <w:ilvl w:val="0"/>
          <w:numId w:val="1"/>
        </w:numPr>
        <w:spacing w:after="120" w:line="360" w:lineRule="auto"/>
        <w:ind w:left="0" w:firstLine="360"/>
        <w:jc w:val="both"/>
        <w:rPr>
          <w:rFonts w:ascii="Times New Roman" w:hAnsi="Times New Roman"/>
          <w:sz w:val="28"/>
          <w:szCs w:val="28"/>
        </w:rPr>
      </w:pPr>
      <w:r w:rsidRPr="00E8149A">
        <w:rPr>
          <w:rFonts w:ascii="Times New Roman" w:hAnsi="Times New Roman"/>
          <w:sz w:val="28"/>
          <w:szCs w:val="28"/>
        </w:rPr>
        <w:t>Hạn chế lớn nhất của mô hình đó chính là làm cho sinh viên dễ nhầm lẫn là mình đang được đào tạo để phù hợp với công việc của một nhà đều hành trong bộ máy nhà nước, hoặc đơn giản hơn là nó tiện lợi cho cơ chế đều hành trong chính trị hơn là trong môi trường doanh nghiệp.</w:t>
      </w:r>
    </w:p>
    <w:p w:rsidR="00875EC4" w:rsidRPr="00E8149A" w:rsidRDefault="00875EC4" w:rsidP="00875EC4">
      <w:pPr>
        <w:pStyle w:val="ListParagraph"/>
        <w:numPr>
          <w:ilvl w:val="0"/>
          <w:numId w:val="1"/>
        </w:numPr>
        <w:spacing w:after="120" w:line="360" w:lineRule="auto"/>
        <w:ind w:left="0" w:firstLine="360"/>
        <w:jc w:val="both"/>
        <w:rPr>
          <w:rFonts w:ascii="Times New Roman" w:hAnsi="Times New Roman"/>
          <w:sz w:val="28"/>
          <w:szCs w:val="28"/>
        </w:rPr>
      </w:pPr>
      <w:r w:rsidRPr="00E8149A">
        <w:rPr>
          <w:rFonts w:ascii="Times New Roman" w:hAnsi="Times New Roman"/>
          <w:sz w:val="28"/>
          <w:szCs w:val="28"/>
        </w:rPr>
        <w:t xml:space="preserve">Cấu trúc chương trình quá lỏng lẻo, giảm bớt mức độ học tập và tiêu chuẩn thấp. Vì khi tham gia theo mô hình giáo dục khai phóng, sinh viên phải dành nhiều thời gian cho các hoạt động ngoại khóa, tham gia vào buổi hội thảo chuyên đề. Chính </w:t>
      </w:r>
      <w:r w:rsidRPr="00E8149A">
        <w:rPr>
          <w:rFonts w:ascii="Times New Roman" w:hAnsi="Times New Roman"/>
          <w:sz w:val="28"/>
          <w:szCs w:val="28"/>
        </w:rPr>
        <w:lastRenderedPageBreak/>
        <w:t>vì vậy, khi kết hợp mô hình này trong khi giảng dạy sẽ dễ làm cho sinh viên xao nhãng các môn chuyên ngành của mình.</w:t>
      </w:r>
    </w:p>
    <w:p w:rsidR="00875EC4" w:rsidRPr="00E8149A" w:rsidRDefault="00875EC4" w:rsidP="00875EC4">
      <w:pPr>
        <w:pStyle w:val="ListParagraph"/>
        <w:numPr>
          <w:ilvl w:val="0"/>
          <w:numId w:val="1"/>
        </w:numPr>
        <w:spacing w:after="120" w:line="360" w:lineRule="auto"/>
        <w:ind w:left="0" w:firstLine="360"/>
        <w:jc w:val="both"/>
        <w:rPr>
          <w:rFonts w:ascii="Times New Roman" w:hAnsi="Times New Roman"/>
          <w:sz w:val="28"/>
          <w:szCs w:val="28"/>
        </w:rPr>
      </w:pPr>
      <w:r w:rsidRPr="00E8149A">
        <w:rPr>
          <w:rFonts w:ascii="Times New Roman" w:hAnsi="Times New Roman"/>
          <w:sz w:val="28"/>
          <w:szCs w:val="28"/>
        </w:rPr>
        <w:t xml:space="preserve">Mô hình giáo dục khai phóng thường trang bị cho sinh viên một tầm nhìn rộng đề thích ứng với cuộc sống, tuy nhiên, sinh viên lại không mong muốn như vậy. Tại các </w:t>
      </w:r>
      <w:r w:rsidRPr="00E8149A">
        <w:rPr>
          <w:rFonts w:ascii="Times New Roman" w:hAnsi="Times New Roman"/>
          <w:sz w:val="28"/>
          <w:szCs w:val="28"/>
          <w:shd w:val="clear" w:color="auto" w:fill="FFFFFF"/>
        </w:rPr>
        <w:t>trường học, họ vẫn coi trọng giáo dục chuyên sâu, tập trung đào tạo một số lĩnh vực hẹp nhằm giúp sinh viên nhanh chóng tìm được việc làm sau khi ra trường.</w:t>
      </w:r>
    </w:p>
    <w:p w:rsidR="00875EC4" w:rsidRPr="00E8149A" w:rsidRDefault="00875EC4" w:rsidP="00875EC4">
      <w:pPr>
        <w:pStyle w:val="ListParagraph"/>
        <w:numPr>
          <w:ilvl w:val="0"/>
          <w:numId w:val="1"/>
        </w:numPr>
        <w:spacing w:after="120" w:line="360" w:lineRule="auto"/>
        <w:ind w:left="0" w:firstLine="360"/>
        <w:jc w:val="both"/>
        <w:rPr>
          <w:rFonts w:ascii="Times New Roman" w:hAnsi="Times New Roman"/>
          <w:sz w:val="28"/>
          <w:szCs w:val="28"/>
        </w:rPr>
      </w:pPr>
      <w:r w:rsidRPr="00E8149A">
        <w:rPr>
          <w:rFonts w:ascii="Times New Roman" w:hAnsi="Times New Roman"/>
          <w:sz w:val="28"/>
          <w:szCs w:val="28"/>
          <w:shd w:val="clear" w:color="auto" w:fill="FFFFFF"/>
        </w:rPr>
        <w:t>Tạo trạng thái mơ hồ trong việc sẽ làm gì với tấm bằng của chương trình giáo dục khai phóng. Hầu hết sinh viên khi theo học tại các trường đào tạo theo chương trình khai phóng, phần kiến thức thuộc về kỹ năng mềm hoặc các môn thuộc về nhân văn, triết học, chính trị thì đều đạt kết quả tốt, thậm chí xuất sắc, tuy nhiên, khi ra trường và làm một công việc cụ thể nào đó, theo đúng chuyên ngành thì dường như họ khá bỡ ngỡ và gặp nhiều khó khăn.</w:t>
      </w:r>
    </w:p>
    <w:p w:rsidR="00875EC4" w:rsidRPr="00E8149A" w:rsidRDefault="00875EC4" w:rsidP="00875EC4">
      <w:pPr>
        <w:pStyle w:val="ListParagraph"/>
        <w:numPr>
          <w:ilvl w:val="0"/>
          <w:numId w:val="2"/>
        </w:numPr>
        <w:spacing w:after="120" w:line="360" w:lineRule="auto"/>
        <w:ind w:left="0" w:firstLine="360"/>
        <w:jc w:val="both"/>
        <w:rPr>
          <w:rFonts w:ascii="Times New Roman" w:hAnsi="Times New Roman"/>
          <w:b/>
          <w:sz w:val="28"/>
          <w:szCs w:val="28"/>
        </w:rPr>
      </w:pPr>
      <w:r w:rsidRPr="00E8149A">
        <w:rPr>
          <w:rFonts w:ascii="Times New Roman" w:hAnsi="Times New Roman"/>
          <w:b/>
          <w:sz w:val="28"/>
          <w:szCs w:val="28"/>
        </w:rPr>
        <w:t>Thực trạng của việc vận dụng mô hình giáo dục khai phóng và liên hệ khả năng vận dụng mô hình này tại trường Cao đẳng Lý Tự Trọng TPHCM.</w:t>
      </w:r>
    </w:p>
    <w:p w:rsidR="00875EC4" w:rsidRPr="00E8149A" w:rsidRDefault="00875EC4" w:rsidP="00875EC4">
      <w:pPr>
        <w:pStyle w:val="ListParagraph"/>
        <w:numPr>
          <w:ilvl w:val="1"/>
          <w:numId w:val="2"/>
        </w:numPr>
        <w:spacing w:after="120" w:line="360" w:lineRule="auto"/>
        <w:jc w:val="both"/>
        <w:rPr>
          <w:rFonts w:ascii="Times New Roman" w:hAnsi="Times New Roman"/>
          <w:b/>
          <w:sz w:val="28"/>
          <w:szCs w:val="28"/>
          <w:shd w:val="clear" w:color="auto" w:fill="FFFFFF"/>
        </w:rPr>
      </w:pPr>
      <w:r w:rsidRPr="00E8149A">
        <w:rPr>
          <w:rFonts w:ascii="Times New Roman" w:hAnsi="Times New Roman"/>
          <w:b/>
          <w:sz w:val="28"/>
          <w:szCs w:val="28"/>
          <w:shd w:val="clear" w:color="auto" w:fill="FFFFFF"/>
        </w:rPr>
        <w:t>Giáo dục khai phóng ở các nước trên thế giới.</w:t>
      </w:r>
    </w:p>
    <w:p w:rsidR="00875EC4" w:rsidRPr="00E8149A" w:rsidRDefault="00875EC4" w:rsidP="00875EC4">
      <w:pPr>
        <w:pStyle w:val="NormalWeb"/>
        <w:spacing w:line="360" w:lineRule="auto"/>
        <w:ind w:firstLine="709"/>
        <w:jc w:val="both"/>
        <w:rPr>
          <w:sz w:val="28"/>
          <w:szCs w:val="28"/>
        </w:rPr>
      </w:pPr>
      <w:r w:rsidRPr="00E8149A">
        <w:rPr>
          <w:sz w:val="28"/>
          <w:szCs w:val="28"/>
        </w:rPr>
        <w:t>Mô hình giáo dục khai phóng đã được các nước đưa vào chương trình học tại các trường, thậm chí các bậc học đã từ rất lâu. Tiêu biểu đó chính là nước Mỹ. Trước đây, chính phủ ưu tiên khá nhiều và dành nhiều nguồn tiền trong ngân sách quốc gia để đầu tư vào các trường đào tạo theo giáo dục khai phóng. Tuy nhiên, sau đó, do cuộc cách mạng công nghệ nổ ra, sinh viên ưu tiên học theo các chuyên ngành hẹp hơn để cơ hội tìm kiếm việc làm cao hơn, vì thế mà số lượng trường cũng như sinh viên theo đăng ký chương trình này cũng giảm dần. Hiện nay, Mỹ có trên 4.500 trường đại học, trong đó có 230 trường theo mô hình giáo dục khai phóng. Thống kê tại Mỹ cho thấy khoảng 20% sinh viên ra đời thành công xuất thân từ các đại học khai phóng. Cứ 12 giám đốc điều hành thành công tại Mỹ có một người xuất thân từ đại học khai phóng.</w:t>
      </w:r>
    </w:p>
    <w:p w:rsidR="00875EC4" w:rsidRPr="00E8149A" w:rsidRDefault="00875EC4" w:rsidP="00875EC4">
      <w:pPr>
        <w:pStyle w:val="NormalWeb"/>
        <w:spacing w:before="0" w:beforeAutospacing="0" w:after="0" w:afterAutospacing="0" w:line="360" w:lineRule="auto"/>
        <w:ind w:firstLine="709"/>
        <w:jc w:val="both"/>
        <w:rPr>
          <w:sz w:val="28"/>
          <w:szCs w:val="28"/>
        </w:rPr>
      </w:pPr>
      <w:r w:rsidRPr="00E8149A">
        <w:rPr>
          <w:sz w:val="28"/>
          <w:szCs w:val="28"/>
        </w:rPr>
        <w:lastRenderedPageBreak/>
        <w:t>Sinh viên học theo Mô hình giáo dục khai phóng sau khi tốt nghiệp có thể làm việc tại các vị trí marketing, kinh doanh, truyền thông, thiết kế đồ họa, phân tích số liệu, quản lý, lập trình máy tính và công nghệ thông tin. Chương trình học được thiết kế tập trung vào kết nối của nhiều môn học thuộc nhiều lĩnh vực như sinh học, vật lý, khoa học xã hội, nhân văn và có khả năng tự học. Những người thành công như Steve Jobs (học thư pháp), hay ông chủ Facebook Mark Zuckerberg (học tâm lý) cũng xuất thân từ các ĐH khai phóng tại Mỹ.</w:t>
      </w:r>
    </w:p>
    <w:p w:rsidR="00875EC4" w:rsidRPr="00E8149A" w:rsidRDefault="00875EC4" w:rsidP="00875EC4">
      <w:pPr>
        <w:shd w:val="clear" w:color="auto" w:fill="FFFFFF"/>
        <w:spacing w:line="360" w:lineRule="auto"/>
        <w:ind w:firstLine="709"/>
        <w:jc w:val="both"/>
        <w:rPr>
          <w:rFonts w:ascii="Times New Roman" w:hAnsi="Times New Roman"/>
          <w:sz w:val="28"/>
          <w:szCs w:val="28"/>
        </w:rPr>
      </w:pPr>
      <w:r w:rsidRPr="00E8149A">
        <w:rPr>
          <w:rFonts w:ascii="Times New Roman" w:hAnsi="Times New Roman"/>
          <w:sz w:val="28"/>
          <w:szCs w:val="28"/>
        </w:rPr>
        <w:t>Ở một số quốc gia Châu Âu, mô hình giáo dục khai phóng được áp dụng ngay từ cấp tiểu học và trung học nhằm giúp học sinh được giáo dục toàn diện về nhân cách cũng như phát triển trí tuệ. Chính vì học sinh nhận được giáo dục toàn diện tại tiểu học nên vai trò của giáo dục khai phóng tại bậc đại học ít hơn so với ở Hoa Kỳ. Sinh viên được khuyến khích sử dụng kỹ năng đã học được ở cấp tiểu học và trung để tiếp tục phát triển nhân cách và trách nhiệm ví dụ như tham gia các câu lạc bộ âm nhạc, nhóm kịch, câu lạc bộ ngôn ngữ.</w:t>
      </w:r>
    </w:p>
    <w:p w:rsidR="00875EC4" w:rsidRPr="00E8149A" w:rsidRDefault="00875EC4" w:rsidP="00875EC4">
      <w:pPr>
        <w:pStyle w:val="NormalWeb"/>
        <w:spacing w:before="0" w:beforeAutospacing="0" w:after="0" w:afterAutospacing="0" w:line="360" w:lineRule="auto"/>
        <w:jc w:val="both"/>
        <w:rPr>
          <w:sz w:val="28"/>
          <w:szCs w:val="28"/>
        </w:rPr>
      </w:pPr>
      <w:r w:rsidRPr="00E8149A">
        <w:rPr>
          <w:sz w:val="28"/>
          <w:szCs w:val="28"/>
          <w:shd w:val="clear" w:color="auto" w:fill="FFFFFF"/>
        </w:rPr>
        <w:tab/>
        <w:t>Còn tại khu vực châu Á, Nhật Bản và Singapore là hai quốc gia tiên phong trong việc đưa vào chương trình dạy học các môn giáo dục khai phóng. Hiện nay, số lượng các nước áp dụng mô hình giáo dục khai phóng trong khu vực này cũng đã tăng lên đáng kể. Hàn Quốc, nước luôn chiếm thứ hạng hàng đầu trong các kỳ thi quốc tế, hiện đang đầu tư lớn cho giáo dục khai phóng. Đại học quốc gia Seoul và đại học Yonsei đã mở rộng việc giảng dạy các môn học khai phóng. Nhật Bản đã làm đều tương tự tại Đại học Tokyo. Ấn Độ có truyền thống lâu đời các trường, các viện đại học giảng dạy các môn học khai phóng, trong đó có một số trường được thành lập từ thời thuộc địa Anh và một số trường sau khi độc lập. Thậm chí, trong những năm gần đây, nhiều doanh nhân nổi tiếng của Ấn Độ đã thành lập cơ sở đại học mới hướng về các môn học khai phóng.</w:t>
      </w:r>
      <w:r w:rsidRPr="00E8149A">
        <w:rPr>
          <w:sz w:val="28"/>
          <w:szCs w:val="28"/>
        </w:rPr>
        <w:t xml:space="preserve"> Ấn Độ vốn mạnh với các trường kỹ thuật, sinh viên tốt nghiệp có thể làm việc ngay nhưng 10 năm trở lại đây cũng đã đưa giáo dục khai phóng vào các trường đại học.</w:t>
      </w:r>
    </w:p>
    <w:p w:rsidR="00E8149A" w:rsidRPr="00E8149A" w:rsidRDefault="00196181" w:rsidP="00875EC4">
      <w:pPr>
        <w:pStyle w:val="NormalWeb"/>
        <w:spacing w:before="0" w:beforeAutospacing="0" w:after="0" w:afterAutospacing="0" w:line="360" w:lineRule="auto"/>
        <w:jc w:val="both"/>
        <w:rPr>
          <w:sz w:val="28"/>
          <w:szCs w:val="28"/>
        </w:rPr>
      </w:pPr>
      <w:r w:rsidRPr="00E8149A">
        <w:rPr>
          <w:sz w:val="28"/>
          <w:szCs w:val="28"/>
        </w:rPr>
        <w:lastRenderedPageBreak/>
        <w:tab/>
        <w:t>Thành công về kinh tế của Đông Á đã khiến cho nhiều người muốn noi theo hệ thống giáo dục của nó. Nhưng cũng như với Hoa Kỳ, sự tăng trưởng ở Châu Á cũng có thể giải thích một cách cơ bản hơn bằng những yếu tố khác – như sự lao động cần cù chẳng hạn. Jack Ma, người sáng lập gã khổng lồ Internet Trung quốc Alibaba đã đọc một bài phát biểu, trong đó ông hỏi lý do tại sao người Trung Quố</w:t>
      </w:r>
      <w:r w:rsidR="004315CA" w:rsidRPr="00E8149A">
        <w:rPr>
          <w:sz w:val="28"/>
          <w:szCs w:val="28"/>
        </w:rPr>
        <w:t>c không có tinh thần đổi mới như người Mỹ và châu Âu. Câu trả lời của ông là hệ thống giáo dục Trung Quốc dạy những đều cơ bản rất tốt, nhưng nó không nuôi dưỡng toàn diện trí thông minh và tính sáng tạo của con người. Nó cho phép mỗi người tự do thử nghiệm nhiều lĩnh vực và thấy thích thú trong khi học tập. Ông nói những sáng kiến chỉ xuất hiện thường xuyên nếu chúng ta suy nghĩ lại nền văn hóa của chúng ta…và các trò giải trí của chúng ta</w:t>
      </w:r>
      <w:r w:rsidR="00E95531" w:rsidRPr="00E8149A">
        <w:rPr>
          <w:sz w:val="28"/>
          <w:szCs w:val="28"/>
        </w:rPr>
        <w:t xml:space="preserve">. Nhiều họa sĩ chơi mà học, nhiều tác phẩm văn học nghệ thuật là sản phẩm của sự vui chơi. </w:t>
      </w:r>
    </w:p>
    <w:p w:rsidR="00196181" w:rsidRPr="00E8149A" w:rsidRDefault="00E8149A" w:rsidP="00875EC4">
      <w:pPr>
        <w:pStyle w:val="NormalWeb"/>
        <w:spacing w:before="0" w:beforeAutospacing="0" w:after="0" w:afterAutospacing="0" w:line="360" w:lineRule="auto"/>
        <w:jc w:val="both"/>
        <w:rPr>
          <w:sz w:val="28"/>
          <w:szCs w:val="28"/>
        </w:rPr>
      </w:pPr>
      <w:r w:rsidRPr="00E8149A">
        <w:rPr>
          <w:sz w:val="28"/>
          <w:szCs w:val="28"/>
        </w:rPr>
        <w:tab/>
      </w:r>
      <w:r w:rsidR="00E95531" w:rsidRPr="00E8149A">
        <w:rPr>
          <w:sz w:val="28"/>
          <w:szCs w:val="28"/>
        </w:rPr>
        <w:t>Đó chính là tác động tích cực mà giáo dục khai phóng mang lại ở các nước trên thế giới.</w:t>
      </w:r>
    </w:p>
    <w:p w:rsidR="00875EC4" w:rsidRPr="00E8149A" w:rsidRDefault="00875EC4" w:rsidP="00875EC4">
      <w:pPr>
        <w:pStyle w:val="ListParagraph"/>
        <w:numPr>
          <w:ilvl w:val="1"/>
          <w:numId w:val="2"/>
        </w:numPr>
        <w:spacing w:after="120" w:line="360" w:lineRule="auto"/>
        <w:jc w:val="both"/>
        <w:rPr>
          <w:rFonts w:ascii="Times New Roman" w:hAnsi="Times New Roman"/>
          <w:b/>
          <w:sz w:val="28"/>
          <w:szCs w:val="28"/>
          <w:shd w:val="clear" w:color="auto" w:fill="FFFFFF"/>
        </w:rPr>
      </w:pPr>
      <w:r w:rsidRPr="00E8149A">
        <w:rPr>
          <w:rFonts w:ascii="Times New Roman" w:hAnsi="Times New Roman"/>
          <w:b/>
          <w:sz w:val="28"/>
          <w:szCs w:val="28"/>
          <w:shd w:val="clear" w:color="auto" w:fill="FFFFFF"/>
        </w:rPr>
        <w:t>Giáo dục khai phóng tại Việt Nam</w:t>
      </w:r>
    </w:p>
    <w:p w:rsidR="00DB5167" w:rsidRPr="00E8149A" w:rsidRDefault="00DB5167" w:rsidP="00676CFE">
      <w:pPr>
        <w:spacing w:after="120" w:line="360" w:lineRule="auto"/>
        <w:ind w:firstLine="709"/>
        <w:jc w:val="both"/>
        <w:rPr>
          <w:rFonts w:ascii="Times New Roman" w:hAnsi="Times New Roman"/>
          <w:sz w:val="28"/>
          <w:szCs w:val="28"/>
          <w:shd w:val="clear" w:color="auto" w:fill="FFFFFF"/>
        </w:rPr>
      </w:pPr>
      <w:r w:rsidRPr="00E8149A">
        <w:rPr>
          <w:rFonts w:ascii="Times New Roman" w:hAnsi="Times New Roman"/>
          <w:sz w:val="28"/>
          <w:szCs w:val="28"/>
          <w:shd w:val="clear" w:color="auto" w:fill="FFFFFF"/>
        </w:rPr>
        <w:t>Theo cách học truyến thống: Có những số lượng lớn sinh viên đại học hệ 4 năm chỉ đáp ứng các yêu cầu học tập một cách giới hạn, đầu tư nổ lực chỉ ở mức vừa phải, thể hiện sự tiến bộ một cách hạn chế hoặc không tăng trên thước đo khách quan về tư duy phản biện, lý luận phức tạp và giao tiếp bằng văn bản. Có 50% sinh viên năm hai trong mẫu điều tra cho biết họ đã không theo học bất kỳ một khóa học nào trong học kỳ trước đó yêu cầu phải viết trên 20 trang trong suốt học kỳ, 1/3 không theo học bất kỳ một khóa học nào trong học kỳ trước</w:t>
      </w:r>
      <w:r w:rsidR="00683E33" w:rsidRPr="00E8149A">
        <w:rPr>
          <w:rFonts w:ascii="Times New Roman" w:hAnsi="Times New Roman"/>
          <w:sz w:val="28"/>
          <w:szCs w:val="28"/>
          <w:shd w:val="clear" w:color="auto" w:fill="FFFFFF"/>
        </w:rPr>
        <w:t xml:space="preserve"> đó yêu cầu trung bình mỗi tuần phải đọc thậm chí chỉ trên 40 trang. Sinh viên cho biết trung bình mỗi tuần họ chỉ học 12 giờ trong năm thứ hai, 1/3 trong số đó dành cho việc học tập nghiên cứu chung với các bạn. Thậm chí 37% sinh viên mỗi tuần dành 5 tiếng đồng hồ hoặc ít hơn để tự học. Những mô hình học tập kiểu này thường tồn tại qua hết năm cuối</w:t>
      </w:r>
      <w:r w:rsidR="00676CFE" w:rsidRPr="00E8149A">
        <w:rPr>
          <w:rFonts w:ascii="Times New Roman" w:hAnsi="Times New Roman"/>
          <w:sz w:val="28"/>
          <w:szCs w:val="28"/>
          <w:shd w:val="clear" w:color="auto" w:fill="FFFFFF"/>
        </w:rPr>
        <w:t>.</w:t>
      </w:r>
      <w:r w:rsidR="00FF316A" w:rsidRPr="00E8149A">
        <w:rPr>
          <w:rFonts w:ascii="Times New Roman" w:hAnsi="Times New Roman"/>
          <w:sz w:val="28"/>
          <w:szCs w:val="28"/>
          <w:shd w:val="clear" w:color="auto" w:fill="FFFFFF"/>
        </w:rPr>
        <w:t xml:space="preserve"> Đó </w:t>
      </w:r>
      <w:r w:rsidR="00FF316A" w:rsidRPr="00E8149A">
        <w:rPr>
          <w:rFonts w:ascii="Times New Roman" w:hAnsi="Times New Roman"/>
          <w:sz w:val="28"/>
          <w:szCs w:val="28"/>
          <w:shd w:val="clear" w:color="auto" w:fill="FFFFFF"/>
        </w:rPr>
        <w:lastRenderedPageBreak/>
        <w:t>chính là lý do làm cho một bộ phận thanh thiếu niên trở nên ù lì và t</w:t>
      </w:r>
      <w:r w:rsidR="00DA6896" w:rsidRPr="00E8149A">
        <w:rPr>
          <w:rFonts w:ascii="Times New Roman" w:hAnsi="Times New Roman"/>
          <w:sz w:val="28"/>
          <w:szCs w:val="28"/>
          <w:shd w:val="clear" w:color="auto" w:fill="FFFFFF"/>
        </w:rPr>
        <w:t>hiếu tính năng động và sáng tạo và đổi mới. Vì vậy, việc lựa chọn mô hình giáo dục phải hướng tới khắc phục được tất cả các hạn chế của cách học và dạy truyền thống như từ trước giờ vốn đã và đang làm.</w:t>
      </w:r>
    </w:p>
    <w:p w:rsidR="00875EC4" w:rsidRPr="00E8149A" w:rsidRDefault="00875EC4" w:rsidP="00875EC4">
      <w:pPr>
        <w:pStyle w:val="NormalWeb"/>
        <w:spacing w:before="0" w:beforeAutospacing="0" w:after="0" w:afterAutospacing="0" w:line="360" w:lineRule="auto"/>
        <w:ind w:firstLine="720"/>
        <w:jc w:val="both"/>
        <w:textAlignment w:val="baseline"/>
        <w:rPr>
          <w:sz w:val="28"/>
          <w:szCs w:val="28"/>
          <w:bdr w:val="none" w:sz="0" w:space="0" w:color="auto" w:frame="1"/>
        </w:rPr>
      </w:pPr>
      <w:r w:rsidRPr="00E8149A">
        <w:rPr>
          <w:sz w:val="28"/>
          <w:szCs w:val="28"/>
          <w:bdr w:val="none" w:sz="0" w:space="0" w:color="auto" w:frame="1"/>
        </w:rPr>
        <w:t>Đến nay, khái niệm “giáo dục khai phóng” hiện đã xuất hiện trong khẩu hiệu, triết lý giáo dục của một số trường đại học cả miền Bắc và miền Nam. Bàn về câu chuyện giáo dục khai phóng, GS.Ts khoa học Vũ Minh Giang (ĐH Quốc gia Hà Nội) cho rằng, ở Việt Nam mô hình này còn chưa phổ biến nhưng bản chất của giáo dục đại học chính là khai phóng - dù ở bất kỳ quốc gia nào. Theo ông, giáo dục đã có sự phân chia tương đối ra nhiều cấp bậc nhưng cơ bản vẫn là tiểu học và trung học cơ sở - trang bị kiến thức nền cho một công dân, trung học phổ thông - trang bị nghề nghiệp và đại học - trang bị con người toàn diện. Một trường đại học sẽ không thực sự là đại học nếu không có hoạt động nghiên cứu (bản chất là sáng tạo tri thức mới). Sáng tạo thì phải luôn luôn khai phóng. Nếu trường đại học mà vẫn duy trì hình thức thầy đọc – trò chép thì vô cùng quan ngại. Ông nhận định, không chỉ ở bậc đại học, tinh thần khai phóng cũng đã le lói đâu đó trong nền giáo dục Việt Nam dù còn yếu ớt. Cụ thể, chúng ta có chuyển biến căn bản từ việc tiếp cận kiến thức - để học sinh thụ động ghi chép, nghe thầy giảng sách giáo khoa sang nền giáo dục tập trung nâng cao năng lực, kỹ năng và có trang bị kiến thức tối thiểu để làm người. Đó là một biểu hiện của triết lý khai phóng trong giáo dục.</w:t>
      </w:r>
    </w:p>
    <w:p w:rsidR="00875EC4" w:rsidRPr="00E8149A" w:rsidRDefault="00875EC4" w:rsidP="00875EC4">
      <w:pPr>
        <w:pStyle w:val="ListParagraph"/>
        <w:shd w:val="clear" w:color="auto" w:fill="FFFFFF"/>
        <w:spacing w:after="138" w:line="360" w:lineRule="auto"/>
        <w:ind w:left="0" w:firstLine="709"/>
        <w:jc w:val="both"/>
        <w:rPr>
          <w:rFonts w:ascii="Times New Roman" w:eastAsia="Times New Roman" w:hAnsi="Times New Roman"/>
          <w:sz w:val="28"/>
          <w:szCs w:val="28"/>
        </w:rPr>
      </w:pPr>
      <w:r w:rsidRPr="00E8149A">
        <w:rPr>
          <w:rFonts w:ascii="Times New Roman" w:eastAsia="Times New Roman" w:hAnsi="Times New Roman"/>
          <w:sz w:val="28"/>
          <w:szCs w:val="28"/>
        </w:rPr>
        <w:t>Hiện nay, có một trường đại học đang áp dụng mô hình này và đã rất thành công - Trường Đại học Tân Tạo (TTU). TTU áp dụng chương trình đạo tạo của đại học Rice, Hoa Kỳ, toàn bộ sinh viên của trường phải học các môn học khai phóng, những môn học này chiếm tới 25% toàn bộ chương trình học. Sinh viên được tham gia rất nhiều các hoạt động ngoại khóa, các câu lạc bộ, các buổi nói chuyện, chia sẻ kỹ năng sống với giáo sư để thích nghi nhanh chóng với sự phát triển của xã hội.</w:t>
      </w:r>
    </w:p>
    <w:p w:rsidR="00875EC4" w:rsidRPr="00E8149A" w:rsidRDefault="00875EC4" w:rsidP="00875EC4">
      <w:pPr>
        <w:pStyle w:val="ListParagraph"/>
        <w:shd w:val="clear" w:color="auto" w:fill="FFFFFF"/>
        <w:spacing w:after="138" w:line="360" w:lineRule="auto"/>
        <w:ind w:left="0" w:firstLine="709"/>
        <w:jc w:val="both"/>
        <w:rPr>
          <w:rFonts w:ascii="Times New Roman" w:eastAsia="Times New Roman" w:hAnsi="Times New Roman"/>
          <w:sz w:val="28"/>
          <w:szCs w:val="28"/>
        </w:rPr>
      </w:pPr>
      <w:r w:rsidRPr="00E8149A">
        <w:rPr>
          <w:rFonts w:ascii="Times New Roman" w:eastAsia="Times New Roman" w:hAnsi="Times New Roman"/>
          <w:sz w:val="28"/>
          <w:szCs w:val="28"/>
        </w:rPr>
        <w:lastRenderedPageBreak/>
        <w:t>Với mô hình khai phóng, năm 2015, 100% sinh viên khóa đầu tiên của Đại học Tân Tạo tốt nghiệp có việc làm với mức lương khởi điểm từ 4-20 triệu/tháng, trong đó 89% làm việc tại các tập đoàn đa quốc gia như: Unilever, LG, PWC Vietnam, Pepsi, Wall Street English center, Odyssey Resources Vietnam... trong khi đa số sinh viên Việt Nam tốt nghiệp chỉ đạt được mức lương từ 2-5 triệu/tháng (Theo thống kê của JobStreet.com công bố tại Hội thảo “Nhân lực mới ra trường – Việt Nam và Khu vực quý 3 -2015”).</w:t>
      </w:r>
    </w:p>
    <w:p w:rsidR="00875EC4" w:rsidRPr="00E8149A" w:rsidRDefault="00875EC4" w:rsidP="00875EC4">
      <w:pPr>
        <w:pStyle w:val="ListParagraph"/>
        <w:shd w:val="clear" w:color="auto" w:fill="FFFFFF"/>
        <w:spacing w:after="138" w:line="360" w:lineRule="auto"/>
        <w:ind w:left="0" w:firstLine="709"/>
        <w:jc w:val="both"/>
        <w:rPr>
          <w:rFonts w:ascii="Times New Roman" w:eastAsia="Times New Roman" w:hAnsi="Times New Roman"/>
          <w:sz w:val="28"/>
          <w:szCs w:val="28"/>
        </w:rPr>
      </w:pPr>
      <w:r w:rsidRPr="00E8149A">
        <w:rPr>
          <w:rFonts w:ascii="Times New Roman" w:eastAsia="Times New Roman" w:hAnsi="Times New Roman"/>
          <w:sz w:val="28"/>
          <w:szCs w:val="28"/>
        </w:rPr>
        <w:t>Phạm Hoàng Mẫn - sinh viên duy nhất giành được suất học bổng Thủ lĩnh trẻ Đông Nam Á tại Mỹ của Tổng thống Obama năm 2015 chia sẻ: “Do được học tập theo mô hình khai phóng tại Đại học Tân Tạo, được trang bị kiến thức cơ bản toàn diện về các lĩnh vực kinh tế, văn hóa, xã hội,… cũng như được tiếp cận với nền văn hóa khác nhau trên thế giới nên dù là một thành viên nhỏ tuổi nhất, tôi cũng không bị bỡ ngỡ và hòa nhập tốt khi giao lưu, trao đổi cùng các thành viên khác đại diện cho nhiều lĩnh vực khác nhau trong khóa học”.</w:t>
      </w:r>
    </w:p>
    <w:p w:rsidR="00875EC4" w:rsidRPr="00E8149A" w:rsidRDefault="00875EC4" w:rsidP="00875EC4">
      <w:pPr>
        <w:spacing w:after="120" w:line="360" w:lineRule="auto"/>
        <w:ind w:firstLine="709"/>
        <w:jc w:val="both"/>
        <w:rPr>
          <w:rFonts w:ascii="Times New Roman" w:hAnsi="Times New Roman"/>
          <w:sz w:val="28"/>
          <w:szCs w:val="28"/>
          <w:shd w:val="clear" w:color="auto" w:fill="FFFFFF"/>
        </w:rPr>
      </w:pPr>
      <w:r w:rsidRPr="00E8149A">
        <w:rPr>
          <w:rFonts w:ascii="Times New Roman" w:hAnsi="Times New Roman"/>
          <w:sz w:val="28"/>
          <w:szCs w:val="28"/>
          <w:shd w:val="clear" w:color="auto" w:fill="FFFFFF"/>
        </w:rPr>
        <w:t>Hiện tại, đã có  thêm hai trường đại học là Trường đại học Fulbright và Trường đại học Việt Nhật (VJU) thuộc Đại học Quốc gia Hà Nội tuyên bố đề cao tinh thần khai phóng và áp dụng triển khai mô hình giáo dục đại học khai phóng. Có thể coi đây là những trường đại học đi tiên phong. Các trường này cho rằng áp dụng mô hình giáo dục khai phóng sẽ có thể là sự chuẩn bị tốt về nhân lực cho thị trường tương lai trong bối cảnh Cách mạng công nghiệp 4.0 sắp diễn ra vì những ưu điểm như: sinh viên đạt được kiến thức nền tảng vững chắc trong phạm vi rộng lớn hơn chứ không chỉ riêng chuyên ngành, các kiến thức từ giáo dục khai phóng có thể giúp sinh viên ra trường thích nghi được với mọi môi trường làm việc cũng như có khả năng học hỏi lĩnh vực nghiên cứu đa dạng với những kiến thức nền tảng để đi thẳng vào học sau đại học với bất kỳ chuyên ngành nào.</w:t>
      </w:r>
    </w:p>
    <w:p w:rsidR="00875EC4" w:rsidRPr="00E8149A" w:rsidRDefault="00875EC4" w:rsidP="00875EC4">
      <w:pPr>
        <w:spacing w:after="120" w:line="360" w:lineRule="auto"/>
        <w:ind w:firstLine="709"/>
        <w:jc w:val="both"/>
        <w:rPr>
          <w:rFonts w:ascii="Times New Roman" w:hAnsi="Times New Roman"/>
          <w:sz w:val="28"/>
          <w:szCs w:val="28"/>
          <w:shd w:val="clear" w:color="auto" w:fill="FFFFFF"/>
        </w:rPr>
      </w:pPr>
      <w:r w:rsidRPr="00E8149A">
        <w:rPr>
          <w:rFonts w:ascii="Times New Roman" w:hAnsi="Times New Roman"/>
          <w:sz w:val="28"/>
          <w:szCs w:val="28"/>
          <w:shd w:val="clear" w:color="auto" w:fill="FFFFFF"/>
        </w:rPr>
        <w:lastRenderedPageBreak/>
        <w:t>Như vậy, có thể nói, mô hình giáo dục khai phóng đã và đang được các giáo sư, tiến sĩ khoa học phân tích về giá trị và sự đóng góp của nó vào các trường đại học, cao đẳng ngày càng nhiều. Tuy nhiên, vì mô hình này còn khá nhiều mới mẻ nên việc vận dụng nó vào chương trình giảng dạy gặp nhiều cản trở lớn.</w:t>
      </w:r>
    </w:p>
    <w:p w:rsidR="00875EC4" w:rsidRPr="00E8149A" w:rsidRDefault="00875EC4" w:rsidP="00875EC4">
      <w:pPr>
        <w:pStyle w:val="ListParagraph"/>
        <w:numPr>
          <w:ilvl w:val="1"/>
          <w:numId w:val="2"/>
        </w:numPr>
        <w:spacing w:after="120" w:line="360" w:lineRule="auto"/>
        <w:ind w:left="567" w:hanging="567"/>
        <w:jc w:val="both"/>
        <w:rPr>
          <w:rFonts w:ascii="Times New Roman" w:hAnsi="Times New Roman"/>
          <w:b/>
          <w:sz w:val="28"/>
          <w:szCs w:val="28"/>
          <w:shd w:val="clear" w:color="auto" w:fill="FFFFFF"/>
        </w:rPr>
      </w:pPr>
      <w:r w:rsidRPr="00E8149A">
        <w:rPr>
          <w:rFonts w:ascii="Times New Roman" w:hAnsi="Times New Roman"/>
          <w:b/>
          <w:sz w:val="28"/>
          <w:szCs w:val="28"/>
          <w:shd w:val="clear" w:color="auto" w:fill="FFFFFF"/>
        </w:rPr>
        <w:t>Khó khăn, thách thức khi vận dụng mô hình giáo dục khai phóng tại nước ta</w:t>
      </w:r>
    </w:p>
    <w:p w:rsidR="00875EC4" w:rsidRPr="00E8149A" w:rsidRDefault="00875EC4" w:rsidP="00875EC4">
      <w:pPr>
        <w:spacing w:after="120" w:line="360" w:lineRule="auto"/>
        <w:ind w:firstLine="567"/>
        <w:jc w:val="both"/>
        <w:rPr>
          <w:rFonts w:ascii="Times New Roman" w:hAnsi="Times New Roman"/>
          <w:b/>
          <w:sz w:val="28"/>
          <w:szCs w:val="28"/>
          <w:shd w:val="clear" w:color="auto" w:fill="FFFFFF"/>
        </w:rPr>
      </w:pPr>
      <w:r w:rsidRPr="00E8149A">
        <w:rPr>
          <w:rFonts w:ascii="Times New Roman" w:hAnsi="Times New Roman"/>
          <w:sz w:val="28"/>
          <w:szCs w:val="28"/>
        </w:rPr>
        <w:t>Dù thừa nhận giá trị của giáo dục khai phóng, song các chuyên gia cũng nhìn nhận, việc thúc đẩy giáo dục khai phóng ở Việt Nam sẽ gặp nhiều thách thức.</w:t>
      </w:r>
    </w:p>
    <w:p w:rsidR="00875EC4" w:rsidRPr="00E8149A" w:rsidRDefault="00875EC4" w:rsidP="00875EC4">
      <w:pPr>
        <w:pStyle w:val="ListParagraph"/>
        <w:numPr>
          <w:ilvl w:val="0"/>
          <w:numId w:val="1"/>
        </w:numPr>
        <w:shd w:val="clear" w:color="auto" w:fill="FFFFFF"/>
        <w:spacing w:after="0" w:line="360" w:lineRule="auto"/>
        <w:ind w:left="0" w:firstLine="357"/>
        <w:jc w:val="both"/>
        <w:rPr>
          <w:rFonts w:ascii="Times New Roman" w:eastAsia="Times New Roman" w:hAnsi="Times New Roman"/>
          <w:sz w:val="28"/>
          <w:szCs w:val="28"/>
        </w:rPr>
      </w:pPr>
      <w:r w:rsidRPr="00E8149A">
        <w:rPr>
          <w:rFonts w:ascii="Times New Roman" w:eastAsia="Times New Roman" w:hAnsi="Times New Roman"/>
          <w:sz w:val="28"/>
          <w:szCs w:val="28"/>
        </w:rPr>
        <w:t xml:space="preserve">Tương lai của mô hình </w:t>
      </w:r>
      <w:r w:rsidRPr="00E8149A">
        <w:rPr>
          <w:rFonts w:ascii="Times New Roman" w:hAnsi="Times New Roman"/>
          <w:sz w:val="28"/>
          <w:szCs w:val="28"/>
          <w:shd w:val="clear" w:color="auto" w:fill="FFFFFF"/>
        </w:rPr>
        <w:t>giáo dục khai phóng</w:t>
      </w:r>
      <w:r w:rsidRPr="00E8149A">
        <w:rPr>
          <w:rFonts w:ascii="Times New Roman" w:hAnsi="Times New Roman"/>
          <w:b/>
          <w:sz w:val="28"/>
          <w:szCs w:val="28"/>
          <w:shd w:val="clear" w:color="auto" w:fill="FFFFFF"/>
        </w:rPr>
        <w:t xml:space="preserve"> </w:t>
      </w:r>
      <w:r w:rsidRPr="00E8149A">
        <w:rPr>
          <w:rFonts w:ascii="Times New Roman" w:eastAsia="Times New Roman" w:hAnsi="Times New Roman"/>
          <w:sz w:val="28"/>
          <w:szCs w:val="28"/>
        </w:rPr>
        <w:t>tại Việt Nam vẫn chưa được định hình rõ nét và còn nhiều khó khăn khi triển khai. Câu hỏi liệu hệ thống giáo dục đại học Việt Nam đã sẵn sàng đón nhận mô hình giáo dục khai phóng hay chưa vẫn đang bỏ ngỏ, khi hiện nay, ngay từ tên gọi của nó vẫn đang còn nhiều ý kiến tranh luận.</w:t>
      </w:r>
    </w:p>
    <w:p w:rsidR="00875EC4" w:rsidRPr="00E8149A" w:rsidRDefault="00875EC4" w:rsidP="00875EC4">
      <w:pPr>
        <w:pStyle w:val="ListParagraph"/>
        <w:numPr>
          <w:ilvl w:val="0"/>
          <w:numId w:val="1"/>
        </w:numPr>
        <w:shd w:val="clear" w:color="auto" w:fill="FFFFFF"/>
        <w:spacing w:after="0" w:line="360" w:lineRule="auto"/>
        <w:ind w:left="0" w:firstLine="357"/>
        <w:jc w:val="both"/>
        <w:rPr>
          <w:rFonts w:ascii="Times New Roman" w:eastAsia="Times New Roman" w:hAnsi="Times New Roman"/>
          <w:sz w:val="28"/>
          <w:szCs w:val="28"/>
        </w:rPr>
      </w:pPr>
      <w:r w:rsidRPr="00E8149A">
        <w:rPr>
          <w:rFonts w:ascii="Times New Roman" w:eastAsia="Times New Roman" w:hAnsi="Times New Roman"/>
          <w:sz w:val="28"/>
          <w:szCs w:val="28"/>
        </w:rPr>
        <w:t xml:space="preserve">Nhiều sinh viên và người học nói chung vẫn chưa nắm rõ được giáo dục khai phóng là gì, giáo dục khai phóng dạy cái gì, sau khi ra trường các em làm gì? Và đồng thời đây cũng là những câu hỏi thường xuyên chúng tôi nhận được từ các vị phụ huynh, họ thường nghĩ rằng sẽ đi theo các ngành nghệ thuật hoặc những ngành không đi vào khoa học tự nhiên. </w:t>
      </w:r>
    </w:p>
    <w:p w:rsidR="00875EC4" w:rsidRPr="00E8149A" w:rsidRDefault="00875EC4" w:rsidP="00875EC4">
      <w:pPr>
        <w:pStyle w:val="ListParagraph"/>
        <w:numPr>
          <w:ilvl w:val="0"/>
          <w:numId w:val="1"/>
        </w:numPr>
        <w:shd w:val="clear" w:color="auto" w:fill="FFFFFF"/>
        <w:spacing w:after="0" w:line="360" w:lineRule="auto"/>
        <w:ind w:left="0" w:firstLine="357"/>
        <w:jc w:val="both"/>
        <w:rPr>
          <w:rFonts w:ascii="Times New Roman" w:eastAsia="Times New Roman" w:hAnsi="Times New Roman"/>
          <w:sz w:val="28"/>
          <w:szCs w:val="28"/>
        </w:rPr>
      </w:pPr>
      <w:r w:rsidRPr="00E8149A">
        <w:rPr>
          <w:rFonts w:ascii="Times New Roman" w:eastAsia="Times New Roman" w:hAnsi="Times New Roman"/>
          <w:sz w:val="28"/>
          <w:szCs w:val="28"/>
        </w:rPr>
        <w:t>Do yêu cầu tìm kiếm việc làm sau khi ra trường, khả năng tìm được việc nếu học các môn học đơn ngành sẽ cao hơn nhiều so với việc học theo chương trình của giáo dục khai phóng, chính vì vậy, số lượng sinh viên đăng ký vào mô hình giáo dục này khá là ít ỏi. Do đó, việc tiếp cận và vận dụng mô hình này tại các trường đại học, cao đẳng càng trở nên khó khăn hơn bao giờ hết.</w:t>
      </w:r>
    </w:p>
    <w:p w:rsidR="00875EC4" w:rsidRPr="00E8149A" w:rsidRDefault="00875EC4" w:rsidP="00875EC4">
      <w:pPr>
        <w:pStyle w:val="ListParagraph"/>
        <w:numPr>
          <w:ilvl w:val="0"/>
          <w:numId w:val="1"/>
        </w:numPr>
        <w:shd w:val="clear" w:color="auto" w:fill="FFFFFF"/>
        <w:spacing w:after="0" w:line="360" w:lineRule="auto"/>
        <w:ind w:left="0" w:firstLine="357"/>
        <w:jc w:val="both"/>
        <w:rPr>
          <w:rFonts w:ascii="Times New Roman" w:eastAsia="Times New Roman" w:hAnsi="Times New Roman"/>
          <w:sz w:val="28"/>
          <w:szCs w:val="28"/>
        </w:rPr>
      </w:pPr>
      <w:r w:rsidRPr="00E8149A">
        <w:rPr>
          <w:rFonts w:ascii="Times New Roman" w:eastAsia="Times New Roman" w:hAnsi="Times New Roman"/>
          <w:sz w:val="28"/>
          <w:szCs w:val="28"/>
        </w:rPr>
        <w:t xml:space="preserve">Bên cạnh đó, còn rất nhiều những khó khăn khác khi triển khai mô hình đại học khai phóng, như về đội ngũ giảng viên, bởi để đào tạo được những sinh viên khai phóng thì cần phải có những người thầy khai phóng, chương trình khai phóng. </w:t>
      </w:r>
      <w:r w:rsidRPr="00E8149A">
        <w:rPr>
          <w:rFonts w:ascii="Times New Roman" w:eastAsia="Times New Roman" w:hAnsi="Times New Roman"/>
          <w:sz w:val="28"/>
          <w:szCs w:val="28"/>
        </w:rPr>
        <w:lastRenderedPageBreak/>
        <w:t>Đối với đội ngũ giảng viên, nhà trường đã phải có những hình thức tuyển dụng đặc biệt.</w:t>
      </w:r>
    </w:p>
    <w:p w:rsidR="00875EC4" w:rsidRPr="00E8149A" w:rsidRDefault="00875EC4" w:rsidP="00875EC4">
      <w:pPr>
        <w:pStyle w:val="ListParagraph"/>
        <w:numPr>
          <w:ilvl w:val="0"/>
          <w:numId w:val="1"/>
        </w:numPr>
        <w:shd w:val="clear" w:color="auto" w:fill="FFFFFF"/>
        <w:spacing w:after="0" w:line="360" w:lineRule="auto"/>
        <w:ind w:left="0" w:firstLine="357"/>
        <w:jc w:val="both"/>
        <w:rPr>
          <w:rFonts w:ascii="Times New Roman" w:eastAsia="Times New Roman" w:hAnsi="Times New Roman"/>
          <w:sz w:val="28"/>
          <w:szCs w:val="28"/>
        </w:rPr>
      </w:pPr>
      <w:r w:rsidRPr="00E8149A">
        <w:rPr>
          <w:rFonts w:ascii="Times New Roman" w:eastAsia="Times New Roman" w:hAnsi="Times New Roman"/>
          <w:sz w:val="28"/>
          <w:szCs w:val="28"/>
        </w:rPr>
        <w:t>Do đặc thù từ tính cách của người học tại nước ta hiện nay, ngày từ thời mầm non, tiểu học, cho đến trung học và ngay cả lên đại học, cao đẳng thì cách học của học sinh, sinh viên Việt Nam vẫn còn phụ thuộc nhiều vào người thầy, thậm chí có thể là cha, mẹ trong môi trường gia đình. Chính những đều đó đã hạn chế đến sự chủ động, tụ giác, sáng tạo và linh hoạt cho người học tại nước ta. Trong khi đó, mô hình giáo dục khai phóng là mô hình đòi hỏi sinh viên phải thường xuyên tư duy, sáng tạo và linh hoạt. Đó là lý do gây trở cho việc vận dụng mô hình này tại nước ta hiện nay.</w:t>
      </w:r>
    </w:p>
    <w:p w:rsidR="00875EC4" w:rsidRPr="00E8149A" w:rsidRDefault="00875EC4" w:rsidP="00875EC4">
      <w:pPr>
        <w:pStyle w:val="NormalWeb"/>
        <w:numPr>
          <w:ilvl w:val="0"/>
          <w:numId w:val="1"/>
        </w:numPr>
        <w:shd w:val="clear" w:color="auto" w:fill="FFFFFF"/>
        <w:spacing w:before="0" w:beforeAutospacing="0" w:after="0" w:afterAutospacing="0" w:line="360" w:lineRule="auto"/>
        <w:ind w:left="0" w:firstLine="357"/>
        <w:jc w:val="both"/>
        <w:textAlignment w:val="baseline"/>
        <w:rPr>
          <w:sz w:val="28"/>
          <w:szCs w:val="28"/>
        </w:rPr>
      </w:pPr>
      <w:r w:rsidRPr="00E8149A">
        <w:rPr>
          <w:sz w:val="28"/>
          <w:szCs w:val="28"/>
        </w:rPr>
        <w:t>Giáo dục khai phóng, bản thân nó là một chương trình khá nặng, khá thách thức. Nó khó khăn hơn, đòi hỏi nhiều so với việc bạn chỉ cần học một chuyên ngành.</w:t>
      </w:r>
    </w:p>
    <w:p w:rsidR="00875EC4" w:rsidRPr="00E8149A" w:rsidRDefault="00875EC4" w:rsidP="00875EC4">
      <w:pPr>
        <w:pStyle w:val="NormalWeb"/>
        <w:numPr>
          <w:ilvl w:val="0"/>
          <w:numId w:val="1"/>
        </w:numPr>
        <w:shd w:val="clear" w:color="auto" w:fill="FFFFFF"/>
        <w:spacing w:before="0" w:beforeAutospacing="0" w:after="0" w:afterAutospacing="0" w:line="360" w:lineRule="auto"/>
        <w:ind w:left="0" w:firstLine="357"/>
        <w:jc w:val="both"/>
        <w:textAlignment w:val="baseline"/>
        <w:rPr>
          <w:sz w:val="28"/>
          <w:szCs w:val="28"/>
        </w:rPr>
      </w:pPr>
      <w:r w:rsidRPr="00E8149A">
        <w:rPr>
          <w:sz w:val="28"/>
          <w:szCs w:val="28"/>
        </w:rPr>
        <w:t>Chi phí cho chương trình học khai phóng cao hơn so với đào tạo chuyên ngành. Trong lịch sử, chỉ tầng lớp quý tộc mới được học những môn khai phóng. Tuy nhiên, ngày nay mọi chuyện đã đổi khác nhờ Internet. Hầu như tất cả mọi người đều có thể tiếp cận với các môn khai phóng. Cái hay ở đây là chỉ cần người học chủ động tìm kiếm thì họ được </w:t>
      </w:r>
      <w:r w:rsidRPr="00E8149A">
        <w:rPr>
          <w:bCs/>
          <w:sz w:val="28"/>
          <w:szCs w:val="28"/>
          <w:bdr w:val="none" w:sz="0" w:space="0" w:color="auto" w:frame="1"/>
        </w:rPr>
        <w:t>được học những gì họ muốn</w:t>
      </w:r>
    </w:p>
    <w:p w:rsidR="00875EC4" w:rsidRPr="00E8149A" w:rsidRDefault="00875EC4" w:rsidP="00875EC4">
      <w:pPr>
        <w:pStyle w:val="NormalWeb"/>
        <w:numPr>
          <w:ilvl w:val="0"/>
          <w:numId w:val="1"/>
        </w:numPr>
        <w:shd w:val="clear" w:color="auto" w:fill="FFFFFF"/>
        <w:spacing w:before="0" w:beforeAutospacing="0" w:after="0" w:afterAutospacing="0" w:line="360" w:lineRule="auto"/>
        <w:ind w:left="0" w:firstLine="357"/>
        <w:jc w:val="both"/>
        <w:textAlignment w:val="baseline"/>
        <w:rPr>
          <w:sz w:val="28"/>
          <w:szCs w:val="28"/>
        </w:rPr>
      </w:pPr>
      <w:r w:rsidRPr="00E8149A">
        <w:rPr>
          <w:sz w:val="28"/>
          <w:szCs w:val="28"/>
        </w:rPr>
        <w:t>Nền giáo dục khai phóng đánh giá cao những con người “biết cách nghĩ, biết cách nói”, hay biết cách phản biện và tranh luận. Có vẻ nó sẽ là một thách thức lớn với những bạn có tính cách hướng ngoại, các bạn hướng nội thì chắc là phải nỗ lực nhiều hơn để được nhìn thấy và công nhận.</w:t>
      </w:r>
    </w:p>
    <w:p w:rsidR="00875EC4" w:rsidRPr="00E8149A" w:rsidRDefault="00875EC4" w:rsidP="00875EC4">
      <w:pPr>
        <w:pStyle w:val="ListParagraph"/>
        <w:numPr>
          <w:ilvl w:val="1"/>
          <w:numId w:val="2"/>
        </w:numPr>
        <w:shd w:val="clear" w:color="auto" w:fill="FFFFFF"/>
        <w:tabs>
          <w:tab w:val="left" w:pos="993"/>
        </w:tabs>
        <w:spacing w:after="0" w:line="360" w:lineRule="auto"/>
        <w:ind w:left="0" w:firstLine="360"/>
        <w:jc w:val="both"/>
        <w:rPr>
          <w:rFonts w:ascii="Times New Roman" w:eastAsia="Times New Roman" w:hAnsi="Times New Roman"/>
          <w:b/>
          <w:sz w:val="28"/>
          <w:szCs w:val="28"/>
        </w:rPr>
      </w:pPr>
      <w:r w:rsidRPr="00E8149A">
        <w:rPr>
          <w:rFonts w:ascii="Times New Roman" w:eastAsia="Times New Roman" w:hAnsi="Times New Roman"/>
          <w:b/>
          <w:sz w:val="28"/>
          <w:szCs w:val="28"/>
        </w:rPr>
        <w:t>Vận dụng mô hình giáo dục khai phóng vào việc giảng dạy môn chính trị tại Trường Cao đẳng Lý Tự Trọng TPHCM</w:t>
      </w:r>
    </w:p>
    <w:p w:rsidR="00875EC4" w:rsidRPr="00E8149A" w:rsidRDefault="00875EC4" w:rsidP="00875EC4">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b/>
          <w:sz w:val="28"/>
          <w:szCs w:val="28"/>
        </w:rPr>
        <w:tab/>
      </w:r>
      <w:r w:rsidRPr="00E8149A">
        <w:rPr>
          <w:rFonts w:ascii="Times New Roman" w:hAnsi="Times New Roman"/>
          <w:sz w:val="28"/>
          <w:szCs w:val="28"/>
        </w:rPr>
        <w:t xml:space="preserve">Hiện tại, môn học chính trị được xem là môn học đại cương bắt buộc trong khung chương trình học của sinh viên tại trường, đây cũng được xem là môn khó đối với hầu hết các sinh viên hiện nay. Cái khó ở môn học này bắt nguồn từ nhiều lý do, chẳng hạn như: nội dung quá hàn lâm, trình độ của sinh viên, và tâm lý khi học môn </w:t>
      </w:r>
      <w:r w:rsidRPr="00E8149A">
        <w:rPr>
          <w:rFonts w:ascii="Times New Roman" w:hAnsi="Times New Roman"/>
          <w:sz w:val="28"/>
          <w:szCs w:val="28"/>
        </w:rPr>
        <w:lastRenderedPageBreak/>
        <w:t>không thuộc chuyên ngành. Đó là những lý do làm cho môn học này trở nên mất đi sự hứng thú, tập trung từ người học. Đa phần người học cho rằng, việc thuần lý thuyết và thiếu sự thực tiễn là nguyên nhân làm cho sinh viên dần trở nên thụ động và thiếu sự sáng tạo.</w:t>
      </w:r>
    </w:p>
    <w:p w:rsidR="00875EC4" w:rsidRPr="00E8149A" w:rsidRDefault="00875EC4" w:rsidP="00875EC4">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ab/>
        <w:t xml:space="preserve">Vì vậy, việc đưa mô hình giáo dục khai phóng vào trong giảng dạy môn chính trị là hoàn toàn phù hợp. Vì mục đích của mô hình này là dạy cách học, học cách suy nghĩ và học cách sống. </w:t>
      </w:r>
    </w:p>
    <w:p w:rsidR="00875EC4" w:rsidRPr="00E8149A" w:rsidRDefault="00875EC4" w:rsidP="00875EC4">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E8149A">
        <w:rPr>
          <w:rFonts w:ascii="Times New Roman" w:eastAsia="Times New Roman" w:hAnsi="Times New Roman"/>
          <w:sz w:val="28"/>
          <w:szCs w:val="28"/>
        </w:rPr>
        <w:t xml:space="preserve">Thứ nhất: Mô hình này sẽ giúp sinh viên biết cách để hình thành suy nghĩ một vấn đề, thông qua việc thường xuyên viết ra những ý tưởng, quan điểm, nhận định của mình về một vấn đề nào đó trong nội dung của bài học dưới sự yêu cầu của giáo viên. </w:t>
      </w:r>
    </w:p>
    <w:p w:rsidR="00875EC4" w:rsidRPr="00E8149A" w:rsidRDefault="00875EC4" w:rsidP="00875EC4">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E8149A">
        <w:rPr>
          <w:rFonts w:ascii="Times New Roman" w:eastAsia="Times New Roman" w:hAnsi="Times New Roman"/>
          <w:sz w:val="28"/>
          <w:szCs w:val="28"/>
        </w:rPr>
        <w:t>Thứ hai: Dạy cho sinh viên cách đọc sách, nội dung, hay một luận điểm của một nhà phân tích nào đó. Thông thường, khi học môn này thì gần 100% sinh viên không đọc trước nội dung bài học hoặc tham khảo nội dung liên quan. Vì các em cho rằng, sau khi đọc xong, các em không ấn tượng hay đọng lại điểu gì cả. Vì thế, với mô hình này, sẽ giúp sinh viên đọc rất nhanh mà còn tóm lược được các ý chính, trọng tâm của nội dung.</w:t>
      </w:r>
    </w:p>
    <w:p w:rsidR="00875EC4" w:rsidRPr="00E8149A" w:rsidRDefault="00875EC4" w:rsidP="00875EC4">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E8149A">
        <w:rPr>
          <w:rFonts w:ascii="Times New Roman" w:eastAsia="Times New Roman" w:hAnsi="Times New Roman"/>
          <w:sz w:val="28"/>
          <w:szCs w:val="28"/>
        </w:rPr>
        <w:t>Thứ ba: Dạy sinh viên cách trình bày vấn đề trong buổi thảo luận, người học sẽ được học cách trình bày vấn đề như thế nào cho có logic, ngắn gọn nhưng vẫn đảm bảo nội dung. Và quan trọng nữa là trình bày như thế nào để thu hút được đám đông.</w:t>
      </w:r>
    </w:p>
    <w:p w:rsidR="00875EC4" w:rsidRPr="00E8149A" w:rsidRDefault="00875EC4" w:rsidP="00875EC4">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E8149A">
        <w:rPr>
          <w:rFonts w:ascii="Times New Roman" w:eastAsia="Times New Roman" w:hAnsi="Times New Roman"/>
          <w:sz w:val="28"/>
          <w:szCs w:val="28"/>
        </w:rPr>
        <w:t>Thứ tư: Sinh viên sẽ được tham gia các buổi ngoại khóa, tìm hiểu thực tế về  một vấn đề nào đó, lấy số liệu, tài liệu và các minh chứng cần thiết cho bài thu hoạch. Đồng thời, thông qua hoạt động ngoại khóa, sinh viên sẽ học được nhiều kỹ nă</w:t>
      </w:r>
      <w:r w:rsidR="00E8149A">
        <w:rPr>
          <w:rFonts w:ascii="Times New Roman" w:eastAsia="Times New Roman" w:hAnsi="Times New Roman"/>
          <w:sz w:val="28"/>
          <w:szCs w:val="28"/>
        </w:rPr>
        <w:t>ng sống, kỹ năng giao tiếp và kỹ</w:t>
      </w:r>
      <w:r w:rsidRPr="00E8149A">
        <w:rPr>
          <w:rFonts w:ascii="Times New Roman" w:eastAsia="Times New Roman" w:hAnsi="Times New Roman"/>
          <w:sz w:val="28"/>
          <w:szCs w:val="28"/>
        </w:rPr>
        <w:t xml:space="preserve"> năng xử lý các tình huống bất ngờ và khẩn cấp. Đây được xem là yếu tố quan trọng giúp người học thêm tự tin, trang bị cho mình </w:t>
      </w:r>
      <w:r w:rsidRPr="00E8149A">
        <w:rPr>
          <w:rFonts w:ascii="Times New Roman" w:eastAsia="Times New Roman" w:hAnsi="Times New Roman"/>
          <w:sz w:val="28"/>
          <w:szCs w:val="28"/>
        </w:rPr>
        <w:lastRenderedPageBreak/>
        <w:t>những kinh nghiệm sống quý báu để khi các em bước vào đời không còn nhiều bỡ ngỡ.</w:t>
      </w:r>
    </w:p>
    <w:p w:rsidR="00875EC4" w:rsidRPr="00E8149A" w:rsidRDefault="00875EC4" w:rsidP="00875EC4">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E8149A">
        <w:rPr>
          <w:rFonts w:ascii="Times New Roman" w:eastAsia="Times New Roman" w:hAnsi="Times New Roman"/>
          <w:sz w:val="28"/>
          <w:szCs w:val="28"/>
        </w:rPr>
        <w:t>Thứ năm: Dạy người học cách sống có đạo đức, biết hòa mình vào tập thể nhưng không bị phụ thuộc và lu mờ trước người khác. Hình thành tính đoàn kết, thống nhất trong một tổ chức, một tập thể.</w:t>
      </w:r>
    </w:p>
    <w:p w:rsidR="006363E7" w:rsidRPr="00E8149A" w:rsidRDefault="006363E7" w:rsidP="006363E7">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Vận dụng vào bài học 12: Đường lối đoàn kết dân tộc và tôn giáo</w:t>
      </w:r>
    </w:p>
    <w:p w:rsidR="00882E95" w:rsidRPr="00E8149A" w:rsidRDefault="00882E95" w:rsidP="006363E7">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Nội dung:</w:t>
      </w:r>
    </w:p>
    <w:p w:rsidR="00882E95" w:rsidRPr="00E8149A" w:rsidRDefault="00882E95" w:rsidP="00882E95">
      <w:pPr>
        <w:pStyle w:val="ListParagraph"/>
        <w:numPr>
          <w:ilvl w:val="0"/>
          <w:numId w:val="1"/>
        </w:num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Đoàn kết dân tộc</w:t>
      </w:r>
    </w:p>
    <w:p w:rsidR="00882E95" w:rsidRPr="00E8149A" w:rsidRDefault="00882E95" w:rsidP="00882E95">
      <w:pPr>
        <w:pStyle w:val="ListParagraph"/>
        <w:numPr>
          <w:ilvl w:val="0"/>
          <w:numId w:val="1"/>
        </w:num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Đoàn kết tôn giáo</w:t>
      </w:r>
    </w:p>
    <w:p w:rsidR="00882E95" w:rsidRPr="00E8149A" w:rsidRDefault="007429AF" w:rsidP="00882E95">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ab/>
      </w:r>
      <w:r w:rsidR="00882E95" w:rsidRPr="00E8149A">
        <w:rPr>
          <w:rFonts w:ascii="Times New Roman" w:hAnsi="Times New Roman"/>
          <w:sz w:val="28"/>
          <w:szCs w:val="28"/>
        </w:rPr>
        <w:t>Giả</w:t>
      </w:r>
      <w:r w:rsidRPr="00E8149A">
        <w:rPr>
          <w:rFonts w:ascii="Times New Roman" w:hAnsi="Times New Roman"/>
          <w:sz w:val="28"/>
          <w:szCs w:val="28"/>
        </w:rPr>
        <w:t>ng viên sẽ đi</w:t>
      </w:r>
      <w:r w:rsidR="00882E95" w:rsidRPr="00E8149A">
        <w:rPr>
          <w:rFonts w:ascii="Times New Roman" w:hAnsi="Times New Roman"/>
          <w:sz w:val="28"/>
          <w:szCs w:val="28"/>
        </w:rPr>
        <w:t xml:space="preserve"> lần lượt từng nội dung. Cụ thể, với nội dung đoàn kết dân tộc, GV sẽ thực hiện theo giáo án của mô hình giáo dục khai phóng như sau:</w:t>
      </w:r>
    </w:p>
    <w:p w:rsidR="00882E95" w:rsidRPr="00E8149A" w:rsidRDefault="00882E95" w:rsidP="00882E95">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ab/>
        <w:t>GV sẽ tự để SV tìm hiểu dân tộc là gì? Viêt Nam có bao nhiêu dân tộc, dân tộc nào chiếm đa số, bản sắc văn hóa của từng dân tộc</w:t>
      </w:r>
      <w:r w:rsidR="00372D33" w:rsidRPr="00E8149A">
        <w:rPr>
          <w:rFonts w:ascii="Times New Roman" w:hAnsi="Times New Roman"/>
          <w:sz w:val="28"/>
          <w:szCs w:val="28"/>
        </w:rPr>
        <w:t>. Hiện nay các dân tộc ở nước ta có đoàn kết hay không, có biểu hiện chia rẽ đoàn kết dân tộc hay những hành động chống phá nhà nước của một số dân tộc không. Sinh viên sẽ nêu và trình bày quan điểm của từng cá nhân mình, cho ví dụ minh họa cho những luận điểm mà mình trình bày.</w:t>
      </w:r>
    </w:p>
    <w:p w:rsidR="00372D33" w:rsidRPr="00E8149A" w:rsidRDefault="00372D33" w:rsidP="00882E95">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ab/>
        <w:t xml:space="preserve">Sinh viên có thể trình chiếu hình ảnh, video, clip hoặc những phóng sự, tài liệu mà </w:t>
      </w:r>
      <w:r w:rsidR="001D0E63" w:rsidRPr="00E8149A">
        <w:rPr>
          <w:rFonts w:ascii="Times New Roman" w:hAnsi="Times New Roman"/>
          <w:sz w:val="28"/>
          <w:szCs w:val="28"/>
        </w:rPr>
        <w:t>các em đã chuẩn bị trước ở nhà.</w:t>
      </w:r>
    </w:p>
    <w:p w:rsidR="001D0E63" w:rsidRPr="00E8149A" w:rsidRDefault="001D0E63" w:rsidP="00882E95">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GV có thể phân chia nhóm để thực hiện nội dung này hoặc cũng có thể để từng cá nhân nêu quan điểm của mình. Trong trường hợp này, GV chỉ là người tham gia và hỗ trợ cho SV khi cần thiết. Vai trò của GV chỉ hướng dẫn, giải thích và định hướng cho hành động của các em.</w:t>
      </w:r>
    </w:p>
    <w:p w:rsidR="001D0E63" w:rsidRPr="00E8149A" w:rsidRDefault="001D0E63" w:rsidP="00882E95">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ab/>
        <w:t>Tương tự nội dung ở tôn giáo, GV có thể thực hiện theo mô hình như trên. Với mô hình này, GV sẽ tự phát hiện được SV nào có khả năng lập luận, giải quyết vấn đề tốt</w:t>
      </w:r>
      <w:r w:rsidR="007429AF" w:rsidRPr="00E8149A">
        <w:rPr>
          <w:rFonts w:ascii="Times New Roman" w:hAnsi="Times New Roman"/>
          <w:sz w:val="28"/>
          <w:szCs w:val="28"/>
        </w:rPr>
        <w:t xml:space="preserve">. Đồng thời, những em thiếu tự tin hoặc còn hạn chế trong những vấn đề </w:t>
      </w:r>
      <w:r w:rsidR="007429AF" w:rsidRPr="00E8149A">
        <w:rPr>
          <w:rFonts w:ascii="Times New Roman" w:hAnsi="Times New Roman"/>
          <w:sz w:val="28"/>
          <w:szCs w:val="28"/>
        </w:rPr>
        <w:lastRenderedPageBreak/>
        <w:t>nào, gv có thể giúp các em khắc phục và hỗ trợ các em hoàn thiện các khuyết điểm hạn chế của mình.</w:t>
      </w:r>
    </w:p>
    <w:p w:rsidR="007429AF" w:rsidRPr="00E8149A" w:rsidRDefault="007429AF" w:rsidP="00882E95">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ab/>
        <w:t>Với cách học này, GV và sinh viên tương tác với nhau khá nhiều, và người học sẽ là nhân vật chủ đạo, trung tâm và nội dung bài học sẽ do chính các em làm chủ. Gv chỉ định hướng để không khí lớp học không bị loãng và không xa rời bài học.</w:t>
      </w:r>
    </w:p>
    <w:p w:rsidR="00875EC4" w:rsidRPr="00E8149A" w:rsidRDefault="00875EC4" w:rsidP="00875EC4">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ab/>
        <w:t>Mặc dù mô hình này còn khá nhiều điều mới mẻ với các em sinh viên, học sinh, tuy nhiên, tác động tích cực mà mô hình này mang lại không phải là ít.</w:t>
      </w:r>
      <w:r w:rsidR="00494229" w:rsidRPr="00E8149A">
        <w:rPr>
          <w:rFonts w:ascii="Times New Roman" w:hAnsi="Times New Roman"/>
          <w:sz w:val="28"/>
          <w:szCs w:val="28"/>
        </w:rPr>
        <w:t xml:space="preserve"> </w:t>
      </w:r>
      <w:r w:rsidRPr="00E8149A">
        <w:rPr>
          <w:rFonts w:ascii="Times New Roman" w:hAnsi="Times New Roman"/>
          <w:sz w:val="28"/>
          <w:szCs w:val="28"/>
        </w:rPr>
        <w:t>Đăc biệt là trong thời kỳ hiện nay, thị trường ngày càng có sự đòi hỏi khắc nghiệt đến người lao động. Vì thế, nếu người lao động vừa trang bị được cho mình kiến thức chuyên ngành mà còn vừa là người có tư duy, óc phân tích, sáng tạo thì khả năng thành công trong xã hội ngày càng cao.</w:t>
      </w:r>
    </w:p>
    <w:p w:rsidR="00875EC4" w:rsidRPr="00E8149A" w:rsidRDefault="00875EC4" w:rsidP="00875EC4">
      <w:pPr>
        <w:shd w:val="clear" w:color="auto" w:fill="FFFFFF"/>
        <w:tabs>
          <w:tab w:val="left" w:pos="993"/>
        </w:tabs>
        <w:spacing w:line="360" w:lineRule="auto"/>
        <w:jc w:val="both"/>
        <w:rPr>
          <w:rFonts w:ascii="Times New Roman" w:hAnsi="Times New Roman"/>
          <w:sz w:val="28"/>
          <w:szCs w:val="28"/>
        </w:rPr>
      </w:pPr>
      <w:r w:rsidRPr="00E8149A">
        <w:rPr>
          <w:rFonts w:ascii="Times New Roman" w:hAnsi="Times New Roman"/>
          <w:sz w:val="28"/>
          <w:szCs w:val="28"/>
        </w:rPr>
        <w:tab/>
        <w:t>Bên cạnh đó, sẽ có nhiều khó khăn khi triển khai mô hình này trong việc giảng dạy môn chính trị tại trường. Lý do là đầu vào sinh viên còn thấp, vì vậy các em khá thụ động, thiếu sự siêng năng, kiên nhẫn trong quá trình học. Một phần nữa là từ phìa người dạy, muốn đưa được mô hình khai phóng vào thì phải có giáo viên khai phóng và một chính sách khai phóng tại trường. Tuy nhiên, tất cả còn quá nhiều điều mới mẻ, nên việc vận dụng mô hình này cũng gặp không ít khó khăn và trở ngại.</w:t>
      </w:r>
    </w:p>
    <w:p w:rsidR="00875EC4" w:rsidRPr="00E8149A" w:rsidRDefault="00875EC4" w:rsidP="00875EC4">
      <w:pPr>
        <w:pStyle w:val="ListParagraph"/>
        <w:numPr>
          <w:ilvl w:val="0"/>
          <w:numId w:val="2"/>
        </w:numPr>
        <w:shd w:val="clear" w:color="auto" w:fill="FFFFFF"/>
        <w:tabs>
          <w:tab w:val="left" w:pos="993"/>
        </w:tabs>
        <w:spacing w:after="0" w:line="360" w:lineRule="auto"/>
        <w:ind w:left="0" w:firstLine="360"/>
        <w:jc w:val="both"/>
        <w:rPr>
          <w:rFonts w:ascii="Times New Roman" w:eastAsia="Times New Roman" w:hAnsi="Times New Roman"/>
          <w:b/>
          <w:sz w:val="28"/>
          <w:szCs w:val="28"/>
        </w:rPr>
      </w:pPr>
      <w:r w:rsidRPr="00E8149A">
        <w:rPr>
          <w:rFonts w:ascii="Times New Roman" w:eastAsia="Times New Roman" w:hAnsi="Times New Roman"/>
          <w:b/>
          <w:sz w:val="28"/>
          <w:szCs w:val="28"/>
        </w:rPr>
        <w:t>Giải pháp giúp nâng cao hiệu quả của việc vận dụng mô hình giáo dục khai phóng vào môn học chính trị tại trường</w:t>
      </w:r>
    </w:p>
    <w:p w:rsidR="00875EC4" w:rsidRPr="00E8149A" w:rsidRDefault="00875EC4" w:rsidP="00875EC4">
      <w:pPr>
        <w:pStyle w:val="NormalWeb"/>
        <w:shd w:val="clear" w:color="auto" w:fill="FFFFFF"/>
        <w:spacing w:before="0" w:beforeAutospacing="0" w:after="0" w:afterAutospacing="0" w:line="360" w:lineRule="auto"/>
        <w:ind w:firstLine="851"/>
        <w:jc w:val="both"/>
        <w:rPr>
          <w:sz w:val="28"/>
          <w:szCs w:val="28"/>
        </w:rPr>
      </w:pPr>
      <w:r w:rsidRPr="00E8149A">
        <w:rPr>
          <w:sz w:val="28"/>
          <w:szCs w:val="28"/>
        </w:rPr>
        <w:t>Để triển khai mô hình giáo dục khai phóng trong giảng dạy chính trị cần lưu ý đến tất cả các thành phần của việc phát triển chương trình đào tạo: mục tiêu, nội dung, phương pháp và đánh giá.</w:t>
      </w:r>
    </w:p>
    <w:p w:rsidR="00875EC4" w:rsidRPr="00E8149A" w:rsidRDefault="00875EC4" w:rsidP="00875EC4">
      <w:pPr>
        <w:pStyle w:val="NormalWeb"/>
        <w:shd w:val="clear" w:color="auto" w:fill="FFFFFF"/>
        <w:spacing w:before="0" w:beforeAutospacing="0" w:after="0" w:afterAutospacing="0" w:line="360" w:lineRule="auto"/>
        <w:ind w:firstLine="851"/>
        <w:jc w:val="both"/>
        <w:rPr>
          <w:sz w:val="28"/>
          <w:szCs w:val="28"/>
        </w:rPr>
      </w:pPr>
      <w:r w:rsidRPr="00E8149A">
        <w:rPr>
          <w:sz w:val="28"/>
          <w:szCs w:val="28"/>
        </w:rPr>
        <w:t xml:space="preserve">Đạt được mục tiêu đề ra, một vấn đề rất quan trọng – nếu không nói là quan trọng nhất trong tình hình cụ thể của giáo dục đại học nước ta, là đổi mới phương pháp học, phương pháp dạy, phương pháp đánh giá. Rõ ràng phương pháp truyền </w:t>
      </w:r>
      <w:r w:rsidRPr="00E8149A">
        <w:rPr>
          <w:sz w:val="28"/>
          <w:szCs w:val="28"/>
        </w:rPr>
        <w:lastRenderedPageBreak/>
        <w:t>thụ một chiều không thể chuyển tải được nội dung để đạt mục tiêu của giáo dục khai phóng. Phải đổi mới phương pháp học và dạy ở đại học theo phương châm 3C: chú trọng dạy cách học, phát huy tính chủ động của người học và tận dụng công nghệ thông tin và truyền thông mới trong việc học và dạy. Phương pháp đánh giá phải toàn diện, cần chú ý cả đánh giá trong tiến trình lẫn đánh giá tổng kết với các công nghệ hiện đại.</w:t>
      </w:r>
    </w:p>
    <w:p w:rsidR="00875EC4" w:rsidRPr="00E8149A" w:rsidRDefault="00875EC4" w:rsidP="00875EC4">
      <w:pPr>
        <w:pStyle w:val="NormalWeb"/>
        <w:shd w:val="clear" w:color="auto" w:fill="FFFFFF"/>
        <w:spacing w:before="0" w:beforeAutospacing="0" w:after="0" w:afterAutospacing="0" w:line="360" w:lineRule="auto"/>
        <w:ind w:firstLine="851"/>
        <w:jc w:val="both"/>
        <w:rPr>
          <w:sz w:val="28"/>
          <w:szCs w:val="28"/>
        </w:rPr>
      </w:pPr>
      <w:r w:rsidRPr="00E8149A">
        <w:rPr>
          <w:sz w:val="28"/>
          <w:szCs w:val="28"/>
        </w:rPr>
        <w:t>Chúng ta có thể tin rằng khi xã hội biến đổi nhanh chóng theo hướng công nghệ số cùng với toàn cầu hóa và hội nhập quốc tế, thì tinh thần giáo dục khai phóng sẽ càng được khẳng định trong chương trình giáo dục đại học nước ta, và xu hướng đó sẽ đưa giáo dục đại học đạt nhiều thành tựu mới.</w:t>
      </w:r>
    </w:p>
    <w:p w:rsidR="00875EC4" w:rsidRPr="00E8149A" w:rsidRDefault="00875EC4" w:rsidP="00875EC4">
      <w:pPr>
        <w:pStyle w:val="NormalWeb"/>
        <w:shd w:val="clear" w:color="auto" w:fill="FFFFFF"/>
        <w:spacing w:before="0" w:beforeAutospacing="0" w:after="0" w:afterAutospacing="0" w:line="360" w:lineRule="auto"/>
        <w:ind w:firstLine="720"/>
        <w:jc w:val="both"/>
        <w:textAlignment w:val="baseline"/>
        <w:rPr>
          <w:sz w:val="28"/>
          <w:szCs w:val="28"/>
        </w:rPr>
      </w:pPr>
      <w:r w:rsidRPr="00E8149A">
        <w:rPr>
          <w:sz w:val="28"/>
          <w:szCs w:val="28"/>
        </w:rPr>
        <w:t>Với các bạn sinh viên thì </w:t>
      </w:r>
      <w:r w:rsidRPr="00E8149A">
        <w:rPr>
          <w:rStyle w:val="Strong"/>
          <w:rFonts w:eastAsia="Calibri"/>
          <w:sz w:val="28"/>
          <w:szCs w:val="28"/>
          <w:bdr w:val="none" w:sz="0" w:space="0" w:color="auto" w:frame="1"/>
        </w:rPr>
        <w:t>cần tự tạo nền giáo dục cho riêng mình</w:t>
      </w:r>
      <w:r w:rsidRPr="00E8149A">
        <w:rPr>
          <w:b/>
          <w:sz w:val="28"/>
          <w:szCs w:val="28"/>
        </w:rPr>
        <w:t>.</w:t>
      </w:r>
      <w:r w:rsidRPr="00E8149A">
        <w:rPr>
          <w:sz w:val="28"/>
          <w:szCs w:val="28"/>
        </w:rPr>
        <w:t xml:space="preserve"> Bên cạnh việc hoàn thành những môn học cấp bằng ở trường của mình, cần tự nghiên cứu thêm những lĩnh vực khác, tìm những khóa học ở bên ngoài, học từ nhiều nguồn, giữ cho mình cái tinh thần luôn luôn học hỏi – đó là tự thiết kế giáo dục khai phóng cho bản thân.</w:t>
      </w:r>
    </w:p>
    <w:p w:rsidR="00875EC4" w:rsidRPr="00E8149A" w:rsidRDefault="00875EC4" w:rsidP="00875EC4">
      <w:pPr>
        <w:pStyle w:val="ListParagraph"/>
        <w:shd w:val="clear" w:color="auto" w:fill="FFFFFF"/>
        <w:tabs>
          <w:tab w:val="left" w:pos="993"/>
        </w:tabs>
        <w:spacing w:after="0" w:line="360" w:lineRule="auto"/>
        <w:ind w:left="0" w:firstLine="786"/>
        <w:jc w:val="both"/>
        <w:rPr>
          <w:rFonts w:ascii="Times New Roman" w:hAnsi="Times New Roman"/>
          <w:sz w:val="28"/>
          <w:szCs w:val="28"/>
          <w:shd w:val="clear" w:color="auto" w:fill="FFFFFF"/>
        </w:rPr>
      </w:pPr>
      <w:r w:rsidRPr="00E8149A">
        <w:rPr>
          <w:rFonts w:ascii="Times New Roman" w:hAnsi="Times New Roman"/>
          <w:sz w:val="28"/>
          <w:szCs w:val="28"/>
          <w:shd w:val="clear" w:color="auto" w:fill="FFFFFF"/>
        </w:rPr>
        <w:t xml:space="preserve">Tái cấu trúc nhà trường là quá trình sắp xếp lại, đổi mới tổ chức và hoạt động nhà trường để đáp ứng yêu cầu mới của sự phát triển. Hiện nay, trong bối cảnh toàn cầu hóa và cạnh tranh quốc tế mạnh mẽ, các trường đại học đã và đang tiến hành điều chỉnh về kế hoạch chiến lược và tổ chức bộ máy nhà trường, như một yêu cầu tất yếu. </w:t>
      </w:r>
    </w:p>
    <w:p w:rsidR="00875EC4" w:rsidRPr="00E8149A" w:rsidRDefault="00875EC4" w:rsidP="00875EC4">
      <w:pPr>
        <w:shd w:val="clear" w:color="auto" w:fill="FFFFFF"/>
        <w:spacing w:line="360" w:lineRule="auto"/>
        <w:ind w:firstLine="709"/>
        <w:jc w:val="both"/>
        <w:rPr>
          <w:rFonts w:ascii="Times New Roman" w:hAnsi="Times New Roman"/>
          <w:sz w:val="28"/>
          <w:szCs w:val="28"/>
        </w:rPr>
      </w:pPr>
      <w:r w:rsidRPr="00E8149A">
        <w:rPr>
          <w:rFonts w:ascii="Times New Roman" w:hAnsi="Times New Roman"/>
          <w:sz w:val="28"/>
          <w:szCs w:val="28"/>
        </w:rPr>
        <w:t>Tập trung đổi mới, nâng cao chất lượng đào tạo bậc tiến sĩ. Triển khai các giải pháp tổng thể, trong đó cốt lõi là phát huy cao độ quyền của cán bộ chuyên môn; đổi mới hoạt động của bộ môn song hành với đổi mới đào tạo tiến sĩ, tăng cường hỗ trợ kinh phí, học bổng cho nghiên cứu sinh… Đồng thời đẩy mạnh đổi mới đào tạo chất lượng cao, đưa phương thức đào tạo tín chỉ đi vào thực chất, chiều sâu.</w:t>
      </w:r>
    </w:p>
    <w:p w:rsidR="00875EC4" w:rsidRPr="00E8149A" w:rsidRDefault="00875EC4" w:rsidP="00875EC4">
      <w:pPr>
        <w:shd w:val="clear" w:color="auto" w:fill="FFFFFF"/>
        <w:spacing w:line="360" w:lineRule="auto"/>
        <w:ind w:firstLine="709"/>
        <w:jc w:val="both"/>
        <w:rPr>
          <w:rFonts w:ascii="Times New Roman" w:hAnsi="Times New Roman"/>
          <w:sz w:val="28"/>
          <w:szCs w:val="28"/>
        </w:rPr>
      </w:pPr>
      <w:r w:rsidRPr="00E8149A">
        <w:rPr>
          <w:rFonts w:ascii="Times New Roman" w:hAnsi="Times New Roman"/>
          <w:sz w:val="28"/>
          <w:szCs w:val="28"/>
        </w:rPr>
        <w:t>Tập trung chỉ đạo để từng bước triển khai kế hoạch phát triển công nghệ thông tin hướng tới mục tiêu xây dựng trường học thông minh và số hóa.</w:t>
      </w:r>
    </w:p>
    <w:p w:rsidR="00875EC4" w:rsidRPr="00E8149A" w:rsidRDefault="00875EC4" w:rsidP="00875EC4">
      <w:pPr>
        <w:pStyle w:val="ListParagraph"/>
        <w:shd w:val="clear" w:color="auto" w:fill="FFFFFF"/>
        <w:tabs>
          <w:tab w:val="left" w:pos="993"/>
        </w:tabs>
        <w:spacing w:after="0" w:line="360" w:lineRule="auto"/>
        <w:ind w:left="0" w:firstLine="709"/>
        <w:jc w:val="both"/>
        <w:rPr>
          <w:rFonts w:ascii="Times New Roman" w:hAnsi="Times New Roman"/>
          <w:sz w:val="28"/>
          <w:szCs w:val="28"/>
          <w:shd w:val="clear" w:color="auto" w:fill="FFFFFF"/>
        </w:rPr>
      </w:pPr>
      <w:r w:rsidRPr="00E8149A">
        <w:rPr>
          <w:rFonts w:ascii="Times New Roman" w:hAnsi="Times New Roman"/>
          <w:sz w:val="28"/>
          <w:szCs w:val="28"/>
          <w:shd w:val="clear" w:color="auto" w:fill="FFFFFF"/>
        </w:rPr>
        <w:lastRenderedPageBreak/>
        <w:t>Nội dung của chương trình giáo dục khai phóng sẽ thay đổi một cách tự nhiên giữa các quốc gia. Mỗi quốc gia sẽ cần phải học các bài học ở nơi khác và áp dụng sáng tạo phù hợp với nhu cầu riêng của quốc gia mình. Theo đó, các chủ đề như luật, triết học, kinh tế và chính trị có thể quan trọng hơn. Thiết kế một chương trình giáo dục khai phóng cung cấp cơ hội để đặt câu hỏi cơ bản về những gì quan trọng đối với một xã hội cụ thể. Nó mang lại cơ hội để tập trung vào lịch sử, văn hóa và giá trị của đất nước. Điều này sẽ giúp tiếp thêm sinh lực cho toàn bộ hệ thống giáo dục đại học và, theo thời gian, có thể thay đổi cách xã hội nghĩ về bản thân nó.</w:t>
      </w:r>
    </w:p>
    <w:p w:rsidR="00875EC4" w:rsidRPr="00E8149A" w:rsidRDefault="00875EC4" w:rsidP="00875EC4">
      <w:pPr>
        <w:pStyle w:val="NormalWeb"/>
        <w:shd w:val="clear" w:color="auto" w:fill="FFFFFF"/>
        <w:spacing w:before="0" w:beforeAutospacing="0" w:after="0" w:afterAutospacing="0" w:line="360" w:lineRule="auto"/>
        <w:ind w:firstLine="709"/>
        <w:jc w:val="both"/>
        <w:textAlignment w:val="baseline"/>
        <w:rPr>
          <w:sz w:val="28"/>
          <w:szCs w:val="28"/>
        </w:rPr>
      </w:pPr>
      <w:r w:rsidRPr="00E8149A">
        <w:rPr>
          <w:sz w:val="28"/>
          <w:szCs w:val="28"/>
        </w:rPr>
        <w:t xml:space="preserve">Thiết kế chương trình giảng dạy </w:t>
      </w:r>
      <w:r w:rsidRPr="00E8149A">
        <w:rPr>
          <w:rStyle w:val="Strong"/>
          <w:rFonts w:eastAsia="Calibri"/>
          <w:sz w:val="28"/>
          <w:szCs w:val="28"/>
          <w:bdr w:val="none" w:sz="0" w:space="0" w:color="auto" w:frame="1"/>
        </w:rPr>
        <w:t>để làm cho sinh viên nhận thức được giá trị của giáo dục khai</w:t>
      </w:r>
      <w:r w:rsidRPr="00E8149A">
        <w:rPr>
          <w:sz w:val="28"/>
          <w:szCs w:val="28"/>
        </w:rPr>
        <w:t> phóng. Hiện nay, như chúng ta đã thấy, đào tạo chuyên ngành thường có sức hút mạnh mẽ hơn các môn học tổng quát. Việc cộng tác với các nhà tuyển dụng trong việc thúc đẩy giáo dục khai phóng là rất quan trọng. Do đó, những nỗ lực hòa hợp là cần thiết để nâng cao nhận thức về tầm quan trọng của giáo dục khai phóng đối với cả cá nhân và xã hội.</w:t>
      </w:r>
    </w:p>
    <w:p w:rsidR="00875EC4" w:rsidRPr="00E8149A" w:rsidRDefault="00875EC4" w:rsidP="00875EC4">
      <w:pPr>
        <w:pStyle w:val="NormalWeb"/>
        <w:shd w:val="clear" w:color="auto" w:fill="FFFFFF"/>
        <w:spacing w:before="0" w:beforeAutospacing="0" w:after="0" w:afterAutospacing="0" w:line="360" w:lineRule="auto"/>
        <w:ind w:firstLine="709"/>
        <w:jc w:val="both"/>
        <w:textAlignment w:val="baseline"/>
        <w:rPr>
          <w:sz w:val="28"/>
          <w:szCs w:val="28"/>
        </w:rPr>
      </w:pPr>
      <w:r w:rsidRPr="00E8149A">
        <w:rPr>
          <w:rStyle w:val="Strong"/>
          <w:rFonts w:eastAsia="Calibri"/>
          <w:sz w:val="28"/>
          <w:szCs w:val="28"/>
          <w:bdr w:val="none" w:sz="0" w:space="0" w:color="auto" w:frame="1"/>
        </w:rPr>
        <w:t>Tiếp cận giáo dục là vấn đề chính cuối cùng</w:t>
      </w:r>
      <w:r w:rsidRPr="00E8149A">
        <w:rPr>
          <w:sz w:val="28"/>
          <w:szCs w:val="28"/>
        </w:rPr>
        <w:t xml:space="preserve">. Mặc dù khó để khái quát hóa về chủ đề này bởi các hệ thống giáo dục chuyên nghiệp rất đa dạng, việc thiết lập giáo dục phổ thông như một thành phần của các khóa học kỹ thuật và chuyên nghiệp là một phương pháp đầy hứa hẹn để mở rộng tiếp cận giáo dục khai phóng. Điều này sẽ giúp mở rộng việc học của các chuyên gia và cung cấp cho họ một nền tảng tốt hơn để đối phó với những điều kiện kinh tế – xã hội thay đổi. Thúc đẩy giáo dục khai phóng trong các khóa học chuyên nghiệp cũng sẽ giúp các sinh viên đó kết nối các mục tiêu xã hội rộng hơn tương tác với bản thân họ, với nhiều người khác ở các quốc gia của họ. Học sinh có thể được giáo dục nghệ thuật khai phóng trong một năm trước khi chuyển sang khóa học chuyên ngành của họ; hoặc, cả hai có thể chạy đồng thời. </w:t>
      </w:r>
    </w:p>
    <w:p w:rsidR="00875EC4" w:rsidRPr="00E8149A" w:rsidRDefault="00875EC4" w:rsidP="00875EC4">
      <w:pPr>
        <w:pStyle w:val="NormalWeb"/>
        <w:shd w:val="clear" w:color="auto" w:fill="FFFFFF"/>
        <w:spacing w:before="0" w:beforeAutospacing="0" w:after="0" w:afterAutospacing="0" w:line="360" w:lineRule="auto"/>
        <w:ind w:firstLine="709"/>
        <w:jc w:val="both"/>
        <w:textAlignment w:val="baseline"/>
        <w:rPr>
          <w:sz w:val="28"/>
          <w:szCs w:val="28"/>
        </w:rPr>
      </w:pPr>
      <w:r w:rsidRPr="00E8149A">
        <w:rPr>
          <w:sz w:val="28"/>
          <w:szCs w:val="28"/>
        </w:rPr>
        <w:t xml:space="preserve">Để giáo dục khai phóng có thể vận dụng được trong giảng dạy các môn đại cương hoặc cụ thể là môn chính trị thì tất yếu phải nhìn từ khía cạnh người thấy giáo. </w:t>
      </w:r>
      <w:r w:rsidRPr="00E8149A">
        <w:rPr>
          <w:sz w:val="28"/>
          <w:szCs w:val="28"/>
        </w:rPr>
        <w:lastRenderedPageBreak/>
        <w:t>Muốn giảng theo mô hình giáo dục khai phóng thì phải có người thầy khai phóng. Vì thế, bản thân những người thầy ấy phải tạo động lực và khơi dậy tinh thần tự do, khả năng làm chủ bản thân, sáng tạo và linh hoạt cho người học. Người thầy phải nắm bắt được nhu cầu của sinh viên và đi từ nhu cầu đó mà hướng đến người học. Phải tạo được sức tập trung của mình đến sinh viên và phải khơi dậy được niềm đam mê trong các em đó.</w:t>
      </w:r>
    </w:p>
    <w:p w:rsidR="00875EC4" w:rsidRPr="00E8149A" w:rsidRDefault="00875EC4" w:rsidP="00875EC4">
      <w:pPr>
        <w:pStyle w:val="NormalWeb"/>
        <w:shd w:val="clear" w:color="auto" w:fill="FFFFFF"/>
        <w:spacing w:before="0" w:beforeAutospacing="0" w:after="0" w:afterAutospacing="0" w:line="408" w:lineRule="atLeast"/>
        <w:textAlignment w:val="baseline"/>
        <w:rPr>
          <w:rStyle w:val="Strong"/>
          <w:rFonts w:eastAsia="Calibri"/>
          <w:sz w:val="28"/>
          <w:szCs w:val="28"/>
          <w:bdr w:val="none" w:sz="0" w:space="0" w:color="auto" w:frame="1"/>
        </w:rPr>
      </w:pPr>
    </w:p>
    <w:p w:rsidR="00875EC4" w:rsidRPr="00E8149A"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875EC4" w:rsidRPr="00E8149A"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875EC4" w:rsidRPr="00E8149A"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875EC4" w:rsidRPr="00E8149A"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875EC4" w:rsidRPr="00E8149A"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875EC4"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P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875EC4" w:rsidRPr="00E8149A"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875EC4"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E8149A" w:rsidRDefault="00E8149A"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875EC4" w:rsidRPr="00E8149A"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r w:rsidRPr="00E8149A">
        <w:rPr>
          <w:rStyle w:val="Strong"/>
          <w:rFonts w:eastAsia="Calibri"/>
          <w:sz w:val="28"/>
          <w:szCs w:val="28"/>
          <w:bdr w:val="none" w:sz="0" w:space="0" w:color="auto" w:frame="1"/>
        </w:rPr>
        <w:lastRenderedPageBreak/>
        <w:t>Kết luận</w:t>
      </w:r>
    </w:p>
    <w:p w:rsidR="00875EC4" w:rsidRPr="00E8149A" w:rsidRDefault="00875EC4" w:rsidP="00875EC4">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rsidR="00875EC4" w:rsidRPr="00E8149A" w:rsidRDefault="00875EC4" w:rsidP="00875EC4">
      <w:pPr>
        <w:pStyle w:val="NormalWeb"/>
        <w:shd w:val="clear" w:color="auto" w:fill="FFFFFF"/>
        <w:spacing w:before="0" w:beforeAutospacing="0" w:after="0" w:afterAutospacing="0" w:line="408" w:lineRule="atLeast"/>
        <w:jc w:val="center"/>
        <w:textAlignment w:val="baseline"/>
        <w:rPr>
          <w:sz w:val="28"/>
          <w:szCs w:val="28"/>
        </w:rPr>
      </w:pPr>
    </w:p>
    <w:p w:rsidR="00875EC4" w:rsidRPr="00E8149A" w:rsidRDefault="00875EC4" w:rsidP="00875EC4">
      <w:pPr>
        <w:pStyle w:val="NormalWeb"/>
        <w:shd w:val="clear" w:color="auto" w:fill="FFFFFF"/>
        <w:spacing w:before="0" w:beforeAutospacing="0" w:after="0" w:afterAutospacing="0" w:line="360" w:lineRule="auto"/>
        <w:ind w:firstLine="720"/>
        <w:jc w:val="both"/>
        <w:textAlignment w:val="baseline"/>
        <w:rPr>
          <w:sz w:val="28"/>
          <w:szCs w:val="28"/>
        </w:rPr>
      </w:pPr>
      <w:r w:rsidRPr="00E8149A">
        <w:rPr>
          <w:sz w:val="28"/>
          <w:szCs w:val="28"/>
        </w:rPr>
        <w:t xml:space="preserve">Trong việc thực thi một chương trình giáo </w:t>
      </w:r>
      <w:bookmarkStart w:id="0" w:name="_GoBack"/>
      <w:bookmarkEnd w:id="0"/>
      <w:r w:rsidRPr="00E8149A">
        <w:rPr>
          <w:sz w:val="28"/>
          <w:szCs w:val="28"/>
        </w:rPr>
        <w:t>dục khai phóng, các nhà hoạch định chính sách và các nhà giáo hiện đang đối mặt với một số thách thức. Cũng như thiết kế các khóa học và làm cho chúng phù hợp với nhu cầu của xã hội, thúc đẩy các lợi ích của giáo dục khai phóng sẽ là cần thiết cùng với những nỗ lực thu hút sinh viên bên ngoài đối tượng mục tiêu truyền thống.</w:t>
      </w:r>
    </w:p>
    <w:p w:rsidR="00875EC4" w:rsidRPr="00E8149A" w:rsidRDefault="00875EC4" w:rsidP="00875EC4">
      <w:pPr>
        <w:pStyle w:val="NormalWeb"/>
        <w:shd w:val="clear" w:color="auto" w:fill="FFFFFF"/>
        <w:spacing w:before="0" w:beforeAutospacing="0" w:after="0" w:afterAutospacing="0" w:line="360" w:lineRule="auto"/>
        <w:ind w:firstLine="720"/>
        <w:jc w:val="both"/>
        <w:textAlignment w:val="baseline"/>
        <w:rPr>
          <w:sz w:val="28"/>
          <w:szCs w:val="28"/>
        </w:rPr>
      </w:pPr>
      <w:r w:rsidRPr="00E8149A">
        <w:rPr>
          <w:sz w:val="28"/>
          <w:szCs w:val="28"/>
        </w:rPr>
        <w:t>Những nỗ lực này hứa hẹn sẽ mang lại rất nhiều giá trị. Trong quá khứ, giáo dục khai phóng đã được nhiều nhà hoạch định chính sách phát triển trên thế giới coi là xa hoa và chỉ dành cho người giàu. Ngày nay, giáo dục khai phóng là điều cần thiết. Các nhà lãnh đạo với tầm nhìn vượt xa những lợi ích kinh tế ngắn hạn của một nền giáo dục chú trọng chuyên môn cao có cơ hội đóng góp đáng kể lâu dài cho sự phát triển của các nước họ.</w:t>
      </w:r>
    </w:p>
    <w:p w:rsidR="00875EC4" w:rsidRPr="00E8149A" w:rsidRDefault="00875EC4" w:rsidP="007429AF">
      <w:pPr>
        <w:pStyle w:val="NormalWeb"/>
        <w:shd w:val="clear" w:color="auto" w:fill="FFFFFF"/>
        <w:spacing w:before="0" w:beforeAutospacing="0" w:after="0" w:afterAutospacing="0" w:line="360" w:lineRule="auto"/>
        <w:jc w:val="both"/>
        <w:textAlignment w:val="baseline"/>
        <w:rPr>
          <w:sz w:val="28"/>
          <w:szCs w:val="28"/>
        </w:rPr>
      </w:pPr>
      <w:r w:rsidRPr="00E8149A">
        <w:rPr>
          <w:sz w:val="28"/>
          <w:szCs w:val="28"/>
        </w:rPr>
        <w:tab/>
        <w:t>Tuy nhiên, do mô hình này còn khá mới mẻ tại nước ta, vì thế trong xây dựng chương trình giáo dục khai phóng cho các trường đại học, cao đẳng trên phạm vi cả nước cần có sự hỗ trợ và kết nối từ nhiều phía. Cùng một lúc không thể đưa mô hình này vào trường với một quy mô rộng đối với tất cả các ngành mà ban đầu hãy thực hiện liên kết các mô hình vào các môn dạy đại cương như chính trị, pháp luật. Đó được xem là bước đi phù hợp nhất và cũng thuận tiện nhất cho người học. Nhằm đạt được mục tiêu cuối cùng là dạy người học cách nghĩ, học cách sống và đáp ứng được yêu cầu của thời kỳ 4.0 hiện nay.</w:t>
      </w:r>
    </w:p>
    <w:p w:rsidR="00875EC4" w:rsidRPr="00E8149A" w:rsidRDefault="00875EC4" w:rsidP="00875EC4">
      <w:pPr>
        <w:pStyle w:val="NormalWeb"/>
        <w:shd w:val="clear" w:color="auto" w:fill="FFFFFF"/>
        <w:spacing w:before="0" w:beforeAutospacing="0" w:after="405" w:afterAutospacing="0" w:line="408" w:lineRule="atLeast"/>
        <w:textAlignment w:val="baseline"/>
        <w:rPr>
          <w:sz w:val="28"/>
          <w:szCs w:val="28"/>
        </w:rPr>
      </w:pPr>
      <w:r w:rsidRPr="00E8149A">
        <w:rPr>
          <w:sz w:val="28"/>
          <w:szCs w:val="28"/>
        </w:rPr>
        <w:t> </w:t>
      </w:r>
    </w:p>
    <w:p w:rsidR="00875EC4" w:rsidRPr="00E8149A" w:rsidRDefault="00875EC4" w:rsidP="00875EC4">
      <w:pPr>
        <w:pStyle w:val="NormalWeb"/>
        <w:shd w:val="clear" w:color="auto" w:fill="FFFFFF"/>
        <w:spacing w:before="0" w:beforeAutospacing="0" w:after="405" w:afterAutospacing="0" w:line="408" w:lineRule="atLeast"/>
        <w:textAlignment w:val="baseline"/>
        <w:rPr>
          <w:sz w:val="28"/>
          <w:szCs w:val="28"/>
        </w:rPr>
      </w:pPr>
    </w:p>
    <w:p w:rsidR="00875EC4" w:rsidRPr="00E8149A" w:rsidRDefault="00875EC4" w:rsidP="00875EC4">
      <w:pPr>
        <w:pStyle w:val="NormalWeb"/>
        <w:shd w:val="clear" w:color="auto" w:fill="FFFFFF"/>
        <w:spacing w:before="0" w:beforeAutospacing="0" w:after="405" w:afterAutospacing="0" w:line="408" w:lineRule="atLeast"/>
        <w:textAlignment w:val="baseline"/>
        <w:rPr>
          <w:sz w:val="28"/>
          <w:szCs w:val="28"/>
        </w:rPr>
      </w:pPr>
    </w:p>
    <w:p w:rsidR="00875EC4" w:rsidRPr="00E8149A" w:rsidRDefault="00875EC4" w:rsidP="00875EC4">
      <w:pPr>
        <w:pStyle w:val="NormalWeb"/>
        <w:shd w:val="clear" w:color="auto" w:fill="FFFFFF"/>
        <w:spacing w:before="0" w:beforeAutospacing="0" w:after="405" w:afterAutospacing="0" w:line="408" w:lineRule="atLeast"/>
        <w:jc w:val="center"/>
        <w:textAlignment w:val="baseline"/>
        <w:rPr>
          <w:b/>
          <w:sz w:val="28"/>
          <w:szCs w:val="28"/>
        </w:rPr>
      </w:pPr>
      <w:r w:rsidRPr="00E8149A">
        <w:rPr>
          <w:b/>
          <w:sz w:val="28"/>
          <w:szCs w:val="28"/>
        </w:rPr>
        <w:lastRenderedPageBreak/>
        <w:t>Tài liệu tham khảo</w:t>
      </w:r>
    </w:p>
    <w:p w:rsidR="00875EC4" w:rsidRPr="00E8149A" w:rsidRDefault="00875EC4" w:rsidP="00875EC4">
      <w:pPr>
        <w:pStyle w:val="NormalWeb"/>
        <w:shd w:val="clear" w:color="auto" w:fill="FFFFFF"/>
        <w:spacing w:before="0" w:beforeAutospacing="0" w:after="0" w:afterAutospacing="0" w:line="360" w:lineRule="auto"/>
        <w:ind w:firstLine="709"/>
        <w:jc w:val="both"/>
        <w:textAlignment w:val="baseline"/>
        <w:rPr>
          <w:sz w:val="28"/>
          <w:szCs w:val="28"/>
        </w:rPr>
      </w:pPr>
      <w:r w:rsidRPr="00E8149A">
        <w:rPr>
          <w:sz w:val="28"/>
          <w:szCs w:val="28"/>
        </w:rPr>
        <w:t>1. Larry Rosenberg và Mark Weston cung cấp những bình luận và hỗ trợ hữu ích.</w:t>
      </w:r>
    </w:p>
    <w:p w:rsidR="00875EC4" w:rsidRPr="00E8149A" w:rsidRDefault="00875EC4" w:rsidP="00875EC4">
      <w:pPr>
        <w:pStyle w:val="NormalWeb"/>
        <w:shd w:val="clear" w:color="auto" w:fill="FFFFFF"/>
        <w:spacing w:before="0" w:beforeAutospacing="0" w:after="0" w:afterAutospacing="0" w:line="360" w:lineRule="auto"/>
        <w:ind w:firstLine="709"/>
        <w:jc w:val="both"/>
        <w:textAlignment w:val="baseline"/>
        <w:rPr>
          <w:sz w:val="28"/>
          <w:szCs w:val="28"/>
        </w:rPr>
      </w:pPr>
      <w:r w:rsidRPr="00E8149A">
        <w:rPr>
          <w:sz w:val="28"/>
          <w:szCs w:val="28"/>
        </w:rPr>
        <w:t xml:space="preserve">2. Những người tham gia tại hội thảo của Hội đồng Anh tổ chức tại Bath, Vương quốc Anh, tháng 3 năm 2002, lưu ý rằng việc nâng cao câu hỏi “Điều gì khiến một người có học thức?” Có thể tự nó là một chất xúc tác tiềm năng cho cải cách ngoại khóa rộng hơn. Báo cáo đầy đủ buổi hội thảo xem thêm </w:t>
      </w:r>
    </w:p>
    <w:p w:rsidR="00875EC4" w:rsidRPr="00E8149A" w:rsidRDefault="00875EC4" w:rsidP="00875EC4">
      <w:pPr>
        <w:pStyle w:val="NormalWeb"/>
        <w:shd w:val="clear" w:color="auto" w:fill="FFFFFF"/>
        <w:spacing w:before="0" w:beforeAutospacing="0" w:after="0" w:afterAutospacing="0" w:line="360" w:lineRule="auto"/>
        <w:ind w:firstLine="709"/>
        <w:jc w:val="both"/>
        <w:textAlignment w:val="baseline"/>
        <w:rPr>
          <w:sz w:val="28"/>
          <w:szCs w:val="28"/>
        </w:rPr>
      </w:pPr>
      <w:r w:rsidRPr="00E8149A">
        <w:rPr>
          <w:sz w:val="28"/>
          <w:szCs w:val="28"/>
        </w:rPr>
        <w:t>tại </w:t>
      </w:r>
      <w:hyperlink r:id="rId14" w:history="1">
        <w:r w:rsidRPr="00E8149A">
          <w:rPr>
            <w:rStyle w:val="Hyperlink"/>
            <w:sz w:val="28"/>
            <w:szCs w:val="28"/>
            <w:bdr w:val="none" w:sz="0" w:space="0" w:color="auto" w:frame="1"/>
          </w:rPr>
          <w:t>http://www.tfhe.net/seminar/report_of_the_seminar.htm</w:t>
        </w:r>
      </w:hyperlink>
    </w:p>
    <w:p w:rsidR="00875EC4" w:rsidRPr="00E8149A" w:rsidRDefault="00875EC4" w:rsidP="00875EC4">
      <w:pPr>
        <w:pStyle w:val="NormalWeb"/>
        <w:shd w:val="clear" w:color="auto" w:fill="FFFFFF"/>
        <w:spacing w:before="0" w:beforeAutospacing="0" w:after="0" w:afterAutospacing="0" w:line="408" w:lineRule="atLeast"/>
        <w:ind w:firstLine="709"/>
        <w:jc w:val="both"/>
        <w:textAlignment w:val="baseline"/>
        <w:rPr>
          <w:sz w:val="28"/>
          <w:szCs w:val="28"/>
        </w:rPr>
      </w:pPr>
      <w:r w:rsidRPr="00E8149A">
        <w:rPr>
          <w:sz w:val="28"/>
          <w:szCs w:val="28"/>
        </w:rPr>
        <w:t>3. Theo tình hình hiện tại, Carol M. Baker, trong “Giáo dục khai phóng cho một xã hội toàn cầu” (một báo cáo năm 2000 của Carnegie tại New York) nói, “Năm 1995, 40% các bằng cấp được trao cho nghệ thuật khai phóng. Và số lượng đại học nghệ thuật khai phóng đạt mức cao nhất mọi thời đại là 466.000. ”Báo cáo có sẵn tại </w:t>
      </w:r>
      <w:hyperlink r:id="rId15" w:history="1">
        <w:r w:rsidRPr="00E8149A">
          <w:rPr>
            <w:rStyle w:val="Hyperlink"/>
            <w:sz w:val="28"/>
            <w:szCs w:val="28"/>
            <w:bdr w:val="none" w:sz="0" w:space="0" w:color="auto" w:frame="1"/>
          </w:rPr>
          <w:t>http://www.carnegie.org/sub/pubs/libarts.pdf</w:t>
        </w:r>
      </w:hyperlink>
      <w:r w:rsidRPr="00E8149A">
        <w:rPr>
          <w:sz w:val="28"/>
          <w:szCs w:val="28"/>
        </w:rPr>
        <w:t>.</w:t>
      </w:r>
    </w:p>
    <w:p w:rsidR="00875EC4" w:rsidRPr="00E8149A" w:rsidRDefault="00875EC4" w:rsidP="00875EC4">
      <w:pPr>
        <w:pStyle w:val="NormalWeb"/>
        <w:spacing w:before="0" w:beforeAutospacing="0" w:after="0" w:afterAutospacing="0" w:line="360" w:lineRule="auto"/>
        <w:ind w:firstLine="709"/>
        <w:jc w:val="both"/>
        <w:rPr>
          <w:sz w:val="28"/>
          <w:szCs w:val="28"/>
        </w:rPr>
      </w:pPr>
      <w:r w:rsidRPr="00E8149A">
        <w:rPr>
          <w:sz w:val="28"/>
          <w:szCs w:val="28"/>
        </w:rPr>
        <w:t>4. Nguyễn Xuân Xanh. </w:t>
      </w:r>
      <w:r w:rsidRPr="00E8149A">
        <w:rPr>
          <w:rStyle w:val="Emphasis"/>
          <w:sz w:val="28"/>
          <w:szCs w:val="28"/>
        </w:rPr>
        <w:t>Về nguồn gốc của Đại học</w:t>
      </w:r>
      <w:r w:rsidRPr="00E8149A">
        <w:rPr>
          <w:sz w:val="28"/>
          <w:szCs w:val="28"/>
        </w:rPr>
        <w:t>. Phát biểu năm 2011 tại Hội thảo bàn về </w:t>
      </w:r>
      <w:r w:rsidRPr="00E8149A">
        <w:rPr>
          <w:rStyle w:val="Emphasis"/>
          <w:sz w:val="28"/>
          <w:szCs w:val="28"/>
        </w:rPr>
        <w:t>Tinh thần giáo dục Đại học</w:t>
      </w:r>
      <w:r w:rsidRPr="00E8149A">
        <w:rPr>
          <w:sz w:val="28"/>
          <w:szCs w:val="28"/>
        </w:rPr>
        <w:t> tại Đại học Xã hội và Nhân văn TP HCM do Đại học và NXB Tri Thức tổ chức, nhân Kỷ yếu </w:t>
      </w:r>
      <w:r w:rsidRPr="00E8149A">
        <w:rPr>
          <w:rStyle w:val="Emphasis"/>
          <w:sz w:val="28"/>
          <w:szCs w:val="28"/>
        </w:rPr>
        <w:t>Đại học Humbolt 200 Năm</w:t>
      </w:r>
      <w:r w:rsidRPr="00E8149A">
        <w:rPr>
          <w:sz w:val="28"/>
          <w:szCs w:val="28"/>
        </w:rPr>
        <w:t> ra mắt. Xem trong sách ĐẠI HỌC của tác giả ra mắt tháng 1, 2019 tại nxb Tổng hợp Thành phố.</w:t>
      </w:r>
    </w:p>
    <w:p w:rsidR="00875EC4" w:rsidRPr="00E8149A" w:rsidRDefault="00875EC4" w:rsidP="00875EC4">
      <w:pPr>
        <w:pStyle w:val="NormalWeb"/>
        <w:spacing w:before="0" w:beforeAutospacing="0" w:after="0" w:afterAutospacing="0" w:line="360" w:lineRule="auto"/>
        <w:ind w:firstLine="709"/>
        <w:jc w:val="both"/>
        <w:rPr>
          <w:sz w:val="28"/>
          <w:szCs w:val="28"/>
        </w:rPr>
      </w:pPr>
      <w:r w:rsidRPr="00E8149A">
        <w:rPr>
          <w:sz w:val="28"/>
          <w:szCs w:val="28"/>
        </w:rPr>
        <w:t>5. Bruce Kimball, Orators and Philosophers: A history of the idea of Liberal Education.</w:t>
      </w:r>
    </w:p>
    <w:p w:rsidR="00875EC4" w:rsidRPr="00E8149A" w:rsidRDefault="00407117" w:rsidP="00875EC4">
      <w:pPr>
        <w:pStyle w:val="NormalWeb"/>
        <w:spacing w:before="0" w:beforeAutospacing="0" w:after="0" w:afterAutospacing="0" w:line="360" w:lineRule="auto"/>
        <w:ind w:firstLine="709"/>
        <w:jc w:val="both"/>
        <w:rPr>
          <w:sz w:val="28"/>
          <w:szCs w:val="28"/>
        </w:rPr>
      </w:pPr>
      <w:r>
        <w:rPr>
          <w:sz w:val="28"/>
          <w:szCs w:val="28"/>
        </w:rPr>
        <w:t>6. It takes More than a major: Employer priorities for College Learning and Student Success. Washington, DC: Association of American Colleges and Universities và Hart Research Associates, 2013.</w:t>
      </w:r>
    </w:p>
    <w:p w:rsidR="00875EC4" w:rsidRPr="00E8149A" w:rsidRDefault="00875EC4" w:rsidP="00875EC4">
      <w:pPr>
        <w:pStyle w:val="ListParagraph"/>
        <w:shd w:val="clear" w:color="auto" w:fill="FFFFFF"/>
        <w:tabs>
          <w:tab w:val="left" w:pos="993"/>
        </w:tabs>
        <w:spacing w:after="0" w:line="360" w:lineRule="auto"/>
        <w:ind w:left="360"/>
        <w:jc w:val="both"/>
        <w:rPr>
          <w:rFonts w:ascii="Times New Roman" w:eastAsia="Times New Roman" w:hAnsi="Times New Roman"/>
          <w:b/>
          <w:sz w:val="28"/>
          <w:szCs w:val="28"/>
        </w:rPr>
      </w:pPr>
    </w:p>
    <w:p w:rsidR="00875EC4" w:rsidRPr="00E8149A" w:rsidRDefault="00875EC4" w:rsidP="00875EC4">
      <w:pPr>
        <w:spacing w:line="360" w:lineRule="auto"/>
        <w:ind w:hanging="360"/>
        <w:rPr>
          <w:rFonts w:ascii="Times New Roman" w:hAnsi="Times New Roman"/>
          <w:sz w:val="28"/>
          <w:szCs w:val="28"/>
        </w:rPr>
      </w:pPr>
    </w:p>
    <w:p w:rsidR="00F1362F" w:rsidRPr="00E8149A" w:rsidRDefault="00F1362F">
      <w:pPr>
        <w:rPr>
          <w:rFonts w:ascii="Times New Roman" w:hAnsi="Times New Roman"/>
          <w:sz w:val="28"/>
          <w:szCs w:val="28"/>
        </w:rPr>
      </w:pPr>
    </w:p>
    <w:sectPr w:rsidR="00F1362F" w:rsidRPr="00E8149A">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52C" w:rsidRDefault="004A752C" w:rsidP="00FD635B">
      <w:r>
        <w:separator/>
      </w:r>
    </w:p>
  </w:endnote>
  <w:endnote w:type="continuationSeparator" w:id="0">
    <w:p w:rsidR="004A752C" w:rsidRDefault="004A752C" w:rsidP="00FD6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0737444"/>
      <w:docPartObj>
        <w:docPartGallery w:val="Page Numbers (Bottom of Page)"/>
        <w:docPartUnique/>
      </w:docPartObj>
    </w:sdtPr>
    <w:sdtEndPr>
      <w:rPr>
        <w:noProof/>
      </w:rPr>
    </w:sdtEndPr>
    <w:sdtContent>
      <w:p w:rsidR="00FD635B" w:rsidRDefault="00FD635B">
        <w:pPr>
          <w:pStyle w:val="Footer"/>
          <w:jc w:val="right"/>
        </w:pPr>
        <w:r>
          <w:fldChar w:fldCharType="begin"/>
        </w:r>
        <w:r>
          <w:instrText xml:space="preserve"> PAGE   \* MERGEFORMAT </w:instrText>
        </w:r>
        <w:r>
          <w:fldChar w:fldCharType="separate"/>
        </w:r>
        <w:r w:rsidR="0082324B">
          <w:rPr>
            <w:noProof/>
          </w:rPr>
          <w:t>20</w:t>
        </w:r>
        <w:r>
          <w:rPr>
            <w:noProof/>
          </w:rPr>
          <w:fldChar w:fldCharType="end"/>
        </w:r>
      </w:p>
    </w:sdtContent>
  </w:sdt>
  <w:p w:rsidR="00FD635B" w:rsidRDefault="00FD63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52C" w:rsidRDefault="004A752C" w:rsidP="00FD635B">
      <w:r>
        <w:separator/>
      </w:r>
    </w:p>
  </w:footnote>
  <w:footnote w:type="continuationSeparator" w:id="0">
    <w:p w:rsidR="004A752C" w:rsidRDefault="004A752C" w:rsidP="00FD63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89B"/>
    <w:rsid w:val="0003622F"/>
    <w:rsid w:val="000A389B"/>
    <w:rsid w:val="00196181"/>
    <w:rsid w:val="001D0E63"/>
    <w:rsid w:val="00372D33"/>
    <w:rsid w:val="00407117"/>
    <w:rsid w:val="004315CA"/>
    <w:rsid w:val="00494229"/>
    <w:rsid w:val="004A752C"/>
    <w:rsid w:val="006363E7"/>
    <w:rsid w:val="00676CFE"/>
    <w:rsid w:val="00683E33"/>
    <w:rsid w:val="006C6CB3"/>
    <w:rsid w:val="007429AF"/>
    <w:rsid w:val="007B7E83"/>
    <w:rsid w:val="0082324B"/>
    <w:rsid w:val="00875EC4"/>
    <w:rsid w:val="00882E95"/>
    <w:rsid w:val="00AC53EA"/>
    <w:rsid w:val="00B415E2"/>
    <w:rsid w:val="00C62E8C"/>
    <w:rsid w:val="00DA6896"/>
    <w:rsid w:val="00DB5167"/>
    <w:rsid w:val="00E8149A"/>
    <w:rsid w:val="00E95531"/>
    <w:rsid w:val="00EA2C5A"/>
    <w:rsid w:val="00EA5A68"/>
    <w:rsid w:val="00F1362F"/>
    <w:rsid w:val="00FD635B"/>
    <w:rsid w:val="00FF3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97857-3D8E-4352-8008-D66778EAC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89B"/>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0A389B"/>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A389B"/>
    <w:rPr>
      <w:rFonts w:ascii="Arial" w:eastAsia="Times New Roman" w:hAnsi="Arial" w:cs="Arial"/>
      <w:b/>
      <w:bCs/>
      <w:sz w:val="26"/>
      <w:szCs w:val="26"/>
    </w:rPr>
  </w:style>
  <w:style w:type="character" w:styleId="CommentReference">
    <w:name w:val="annotation reference"/>
    <w:rsid w:val="000A389B"/>
    <w:rPr>
      <w:sz w:val="16"/>
      <w:szCs w:val="16"/>
    </w:rPr>
  </w:style>
  <w:style w:type="paragraph" w:styleId="CommentText">
    <w:name w:val="annotation text"/>
    <w:basedOn w:val="Normal"/>
    <w:link w:val="CommentTextChar"/>
    <w:rsid w:val="000A389B"/>
    <w:rPr>
      <w:sz w:val="20"/>
      <w:szCs w:val="20"/>
    </w:rPr>
  </w:style>
  <w:style w:type="character" w:customStyle="1" w:styleId="CommentTextChar">
    <w:name w:val="Comment Text Char"/>
    <w:basedOn w:val="DefaultParagraphFont"/>
    <w:link w:val="CommentText"/>
    <w:rsid w:val="000A389B"/>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0A38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89B"/>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0A389B"/>
    <w:rPr>
      <w:b/>
      <w:bCs/>
    </w:rPr>
  </w:style>
  <w:style w:type="character" w:customStyle="1" w:styleId="CommentSubjectChar">
    <w:name w:val="Comment Subject Char"/>
    <w:basedOn w:val="CommentTextChar"/>
    <w:link w:val="CommentSubject"/>
    <w:uiPriority w:val="99"/>
    <w:semiHidden/>
    <w:rsid w:val="000A389B"/>
    <w:rPr>
      <w:rFonts w:ascii="Arial" w:eastAsia="Times New Roman" w:hAnsi="Arial" w:cs="Times New Roman"/>
      <w:b/>
      <w:bCs/>
      <w:sz w:val="20"/>
      <w:szCs w:val="20"/>
    </w:rPr>
  </w:style>
  <w:style w:type="paragraph" w:styleId="ListParagraph">
    <w:name w:val="List Paragraph"/>
    <w:basedOn w:val="Normal"/>
    <w:uiPriority w:val="34"/>
    <w:qFormat/>
    <w:rsid w:val="00875EC4"/>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875EC4"/>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unhideWhenUsed/>
    <w:rsid w:val="00875EC4"/>
    <w:rPr>
      <w:color w:val="0563C1" w:themeColor="hyperlink"/>
      <w:u w:val="single"/>
    </w:rPr>
  </w:style>
  <w:style w:type="character" w:styleId="Strong">
    <w:name w:val="Strong"/>
    <w:basedOn w:val="DefaultParagraphFont"/>
    <w:uiPriority w:val="22"/>
    <w:qFormat/>
    <w:rsid w:val="00875EC4"/>
    <w:rPr>
      <w:b/>
      <w:bCs/>
    </w:rPr>
  </w:style>
  <w:style w:type="character" w:styleId="Emphasis">
    <w:name w:val="Emphasis"/>
    <w:basedOn w:val="DefaultParagraphFont"/>
    <w:uiPriority w:val="20"/>
    <w:qFormat/>
    <w:rsid w:val="00875EC4"/>
    <w:rPr>
      <w:i/>
      <w:iCs/>
    </w:rPr>
  </w:style>
  <w:style w:type="paragraph" w:styleId="Header">
    <w:name w:val="header"/>
    <w:basedOn w:val="Normal"/>
    <w:link w:val="HeaderChar"/>
    <w:uiPriority w:val="99"/>
    <w:unhideWhenUsed/>
    <w:rsid w:val="00FD635B"/>
    <w:pPr>
      <w:tabs>
        <w:tab w:val="center" w:pos="4680"/>
        <w:tab w:val="right" w:pos="9360"/>
      </w:tabs>
    </w:pPr>
  </w:style>
  <w:style w:type="character" w:customStyle="1" w:styleId="HeaderChar">
    <w:name w:val="Header Char"/>
    <w:basedOn w:val="DefaultParagraphFont"/>
    <w:link w:val="Header"/>
    <w:uiPriority w:val="99"/>
    <w:rsid w:val="00FD635B"/>
    <w:rPr>
      <w:rFonts w:ascii="Arial" w:eastAsia="Times New Roman" w:hAnsi="Arial" w:cs="Times New Roman"/>
      <w:sz w:val="26"/>
      <w:szCs w:val="26"/>
    </w:rPr>
  </w:style>
  <w:style w:type="paragraph" w:styleId="Footer">
    <w:name w:val="footer"/>
    <w:basedOn w:val="Normal"/>
    <w:link w:val="FooterChar"/>
    <w:uiPriority w:val="99"/>
    <w:unhideWhenUsed/>
    <w:rsid w:val="00FD635B"/>
    <w:pPr>
      <w:tabs>
        <w:tab w:val="center" w:pos="4680"/>
        <w:tab w:val="right" w:pos="9360"/>
      </w:tabs>
    </w:pPr>
  </w:style>
  <w:style w:type="character" w:customStyle="1" w:styleId="FooterChar">
    <w:name w:val="Footer Char"/>
    <w:basedOn w:val="DefaultParagraphFont"/>
    <w:link w:val="Footer"/>
    <w:uiPriority w:val="99"/>
    <w:rsid w:val="00FD635B"/>
    <w:rPr>
      <w:rFonts w:ascii="Arial" w:eastAsia="Times New Roman" w:hAnsi="Arial"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rung_c%E1%BB%95" TargetMode="External"/><Relationship Id="rId13" Type="http://schemas.openxmlformats.org/officeDocument/2006/relationships/hyperlink" Target="https://vi.wikipedia.org/w/index.php?title=Wilfred_Griffin_Eady&amp;action=edit&amp;redlink=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wikipedia.org/wiki/C%C3%A1c_m%C3%B4n_khai_ph%C3%B3ng" TargetMode="External"/><Relationship Id="rId12" Type="http://schemas.openxmlformats.org/officeDocument/2006/relationships/hyperlink" Target="https://vi.wikipedia.org/wiki/Ch%C6%B0%C6%A1ng_tr%C3%ACnh_h%E1%BB%8D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C4%90a_nguy%C3%AAn" TargetMode="External"/><Relationship Id="rId5" Type="http://schemas.openxmlformats.org/officeDocument/2006/relationships/footnotes" Target="footnotes.xml"/><Relationship Id="rId15" Type="http://schemas.openxmlformats.org/officeDocument/2006/relationships/hyperlink" Target="http://www.carnegie.org/sub/pubs/libarts.pdf" TargetMode="External"/><Relationship Id="rId10" Type="http://schemas.openxmlformats.org/officeDocument/2006/relationships/hyperlink" Target="https://vi.wikipedia.org/wiki/Th%E1%BB%9Di_Khai_minh" TargetMode="External"/><Relationship Id="rId4" Type="http://schemas.openxmlformats.org/officeDocument/2006/relationships/webSettings" Target="webSettings.xml"/><Relationship Id="rId9" Type="http://schemas.openxmlformats.org/officeDocument/2006/relationships/hyperlink" Target="https://vi.wikipedia.org/wiki/Ch%E1%BB%A7_ngh%C4%A9a_t%E1%BB%B1_do" TargetMode="External"/><Relationship Id="rId14" Type="http://schemas.openxmlformats.org/officeDocument/2006/relationships/hyperlink" Target="http://www.tfhe.net/seminar/report_of_the_semina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22</Pages>
  <Words>5896</Words>
  <Characters>33609</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17</cp:revision>
  <dcterms:created xsi:type="dcterms:W3CDTF">2019-01-20T14:51:00Z</dcterms:created>
  <dcterms:modified xsi:type="dcterms:W3CDTF">2019-02-22T04:37:00Z</dcterms:modified>
</cp:coreProperties>
</file>